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60" w:rsidRPr="00053160" w:rsidRDefault="00053160" w:rsidP="00A23E7A">
      <w:pPr>
        <w:autoSpaceDE w:val="0"/>
        <w:autoSpaceDN w:val="0"/>
        <w:adjustRightInd w:val="0"/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</w:pPr>
      <w:r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（別紙３）</w:t>
      </w:r>
    </w:p>
    <w:p w:rsidR="00053160" w:rsidRPr="00053160" w:rsidRDefault="00053160" w:rsidP="00053160">
      <w:pPr>
        <w:autoSpaceDE w:val="0"/>
        <w:autoSpaceDN w:val="0"/>
        <w:adjustRightInd w:val="0"/>
        <w:jc w:val="left"/>
        <w:rPr>
          <w:rFonts w:ascii="HGS創英角ｺﾞｼｯｸUB" w:eastAsia="HGS創英角ｺﾞｼｯｸUB" w:hAnsi="HGS創英角ｺﾞｼｯｸUB" w:cs="ＭＳＰゴシック"/>
          <w:color w:val="000000"/>
          <w:kern w:val="0"/>
          <w:szCs w:val="21"/>
        </w:rPr>
      </w:pPr>
      <w:r w:rsidRPr="00053160">
        <w:rPr>
          <w:rFonts w:ascii="HGS創英角ｺﾞｼｯｸUB" w:eastAsia="HGS創英角ｺﾞｼｯｸUB" w:hAnsi="HGS創英角ｺﾞｼｯｸUB" w:cs="ＭＳＰゴシック" w:hint="eastAsia"/>
          <w:color w:val="000000"/>
          <w:kern w:val="0"/>
          <w:szCs w:val="21"/>
        </w:rPr>
        <w:t>（特定事業所集中減算に係る判定結果が</w:t>
      </w:r>
      <w:r w:rsidRPr="00053160">
        <w:rPr>
          <w:rFonts w:ascii="HGS創英角ｺﾞｼｯｸUB" w:eastAsia="HGS創英角ｺﾞｼｯｸUB" w:hAnsi="HGS創英角ｺﾞｼｯｸUB" w:cs="ＭＳＰゴシック"/>
          <w:color w:val="000000"/>
          <w:kern w:val="0"/>
          <w:szCs w:val="21"/>
        </w:rPr>
        <w:t>80</w:t>
      </w:r>
      <w:r w:rsidRPr="00053160">
        <w:rPr>
          <w:rFonts w:ascii="HGS創英角ｺﾞｼｯｸUB" w:eastAsia="HGS創英角ｺﾞｼｯｸUB" w:hAnsi="HGS創英角ｺﾞｼｯｸUB" w:cs="ＭＳＰゴシック" w:hint="eastAsia"/>
          <w:color w:val="000000"/>
          <w:kern w:val="0"/>
          <w:szCs w:val="21"/>
        </w:rPr>
        <w:t>％を超えても正当な理由がある場合のみ提出）</w:t>
      </w:r>
    </w:p>
    <w:p w:rsidR="00053160" w:rsidRDefault="00053160" w:rsidP="00053160">
      <w:pPr>
        <w:autoSpaceDE w:val="0"/>
        <w:autoSpaceDN w:val="0"/>
        <w:adjustRightInd w:val="0"/>
        <w:jc w:val="center"/>
        <w:rPr>
          <w:rFonts w:ascii="HGS創英角ｺﾞｼｯｸUB" w:eastAsia="HGS創英角ｺﾞｼｯｸUB" w:hAnsi="HGS創英角ｺﾞｼｯｸUB" w:cs="ＭＳＰゴシック"/>
          <w:color w:val="000000"/>
          <w:kern w:val="0"/>
          <w:sz w:val="23"/>
          <w:szCs w:val="23"/>
        </w:rPr>
      </w:pPr>
      <w:r w:rsidRPr="00053160">
        <w:rPr>
          <w:rFonts w:ascii="HGS創英角ｺﾞｼｯｸUB" w:eastAsia="HGS創英角ｺﾞｼｯｸUB" w:hAnsi="HGS創英角ｺﾞｼｯｸUB" w:cs="ＭＳＰゴシック" w:hint="eastAsia"/>
          <w:color w:val="000000"/>
          <w:kern w:val="0"/>
          <w:sz w:val="23"/>
          <w:szCs w:val="23"/>
        </w:rPr>
        <w:t>理由書</w:t>
      </w:r>
    </w:p>
    <w:p w:rsidR="00053160" w:rsidRPr="00053160" w:rsidRDefault="00053160" w:rsidP="00053160">
      <w:pPr>
        <w:autoSpaceDE w:val="0"/>
        <w:autoSpaceDN w:val="0"/>
        <w:adjustRightInd w:val="0"/>
        <w:jc w:val="center"/>
        <w:rPr>
          <w:rFonts w:ascii="HGS創英角ｺﾞｼｯｸUB" w:eastAsia="HGS創英角ｺﾞｼｯｸUB" w:hAnsi="HGS創英角ｺﾞｼｯｸUB" w:cs="ＭＳＰゴシック"/>
          <w:color w:val="000000"/>
          <w:kern w:val="0"/>
          <w:sz w:val="23"/>
          <w:szCs w:val="23"/>
        </w:rPr>
      </w:pPr>
    </w:p>
    <w:p w:rsidR="00053160" w:rsidRPr="00053160" w:rsidRDefault="00053160" w:rsidP="00053160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</w:pPr>
      <w:r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該当する理由に○をつけてください。</w:t>
      </w:r>
    </w:p>
    <w:p w:rsidR="00053160" w:rsidRPr="00053160" w:rsidRDefault="00431B52" w:rsidP="00053160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</w:pPr>
      <w:r>
        <w:rPr>
          <w:rFonts w:ascii="ＭＳ 明朝" w:eastAsia="ＭＳ 明朝" w:hAnsi="ＭＳ 明朝" w:cs="ＭＳ明朝" w:hint="eastAsia"/>
          <w:noProof/>
          <w:color w:val="000000"/>
          <w:kern w:val="0"/>
          <w:sz w:val="23"/>
          <w:szCs w:val="23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179322</wp:posOffset>
                </wp:positionH>
                <wp:positionV relativeFrom="paragraph">
                  <wp:posOffset>216691</wp:posOffset>
                </wp:positionV>
                <wp:extent cx="297251" cy="1475117"/>
                <wp:effectExtent l="19050" t="19050" r="64770" b="86995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251" cy="1475117"/>
                          <a:chOff x="0" y="0"/>
                          <a:chExt cx="297251" cy="1475117"/>
                        </a:xfrm>
                      </wpg:grpSpPr>
                      <wps:wsp>
                        <wps:cNvPr id="1" name="直線コネクタ 1"/>
                        <wps:cNvCnPr/>
                        <wps:spPr>
                          <a:xfrm>
                            <a:off x="8626" y="0"/>
                            <a:ext cx="0" cy="1276350"/>
                          </a:xfrm>
                          <a:prstGeom prst="line">
                            <a:avLst/>
                          </a:prstGeom>
                          <a:ln w="15875" cap="sq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直線矢印コネクタ 3"/>
                        <wps:cNvCnPr/>
                        <wps:spPr>
                          <a:xfrm>
                            <a:off x="163901" y="1043796"/>
                            <a:ext cx="133350" cy="0"/>
                          </a:xfrm>
                          <a:prstGeom prst="straightConnector1">
                            <a:avLst/>
                          </a:prstGeom>
                          <a:ln w="15875" cap="sq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直線矢印コネクタ 5"/>
                        <wps:cNvCnPr/>
                        <wps:spPr>
                          <a:xfrm>
                            <a:off x="163901" y="1475117"/>
                            <a:ext cx="133350" cy="0"/>
                          </a:xfrm>
                          <a:prstGeom prst="straightConnector1">
                            <a:avLst/>
                          </a:prstGeom>
                          <a:noFill/>
                          <a:ln w="15875" cap="sq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6" name="直線コネクタ 6"/>
                        <wps:cNvCnPr/>
                        <wps:spPr>
                          <a:xfrm>
                            <a:off x="155275" y="1043796"/>
                            <a:ext cx="0" cy="428625"/>
                          </a:xfrm>
                          <a:prstGeom prst="line">
                            <a:avLst/>
                          </a:prstGeom>
                          <a:ln w="15875" cap="sq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線コネクタ 7"/>
                        <wps:cNvCnPr/>
                        <wps:spPr>
                          <a:xfrm>
                            <a:off x="0" y="1285336"/>
                            <a:ext cx="151075" cy="0"/>
                          </a:xfrm>
                          <a:prstGeom prst="line">
                            <a:avLst/>
                          </a:prstGeom>
                          <a:ln w="15875" cap="sq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9" o:spid="_x0000_s1026" style="position:absolute;left:0;text-align:left;margin-left:14.1pt;margin-top:17.05pt;width:23.4pt;height:116.15pt;z-index:251650048" coordsize="2972,14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">
                <v:line id="直線コネクタ 1" o:spid="_x0000_s1027" style="position:absolute;visibility:visible;mso-wrap-style:square" from="86,0" to="86,12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wNA8EAAADaAAAADwAAAGRycy9kb3ducmV2LnhtbERPS4vCMBC+C/sfwix4kTXVg0o1yqr4&#10;OsiyungemrHt2kxKE2v990YQPA0f33Mms8YUoqbK5ZYV9LoRCOLE6pxTBX/H1dcIhPPIGgvLpOBO&#10;DmbTj9YEY21v/Ev1wacihLCLUUHmfRlL6ZKMDLquLYkDd7aVQR9glUpd4S2Em0L2o2ggDeYcGjIs&#10;aZFRcjlcjYLToh4Wm/mPN+vjjk7LtLP/H12Van8232MQnhr/Fr/cWx3mw/OV55XT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9PA0DwQAAANoAAAAPAAAAAAAAAAAAAAAA&#10;AKECAABkcnMvZG93bnJldi54bWxQSwUGAAAAAAQABAD5AAAAjwMAAAAA&#10;" strokecolor="#5b9bd5 [3204]" strokeweight="1.25pt">
                  <v:stroke joinstyle="miter" endcap="square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3" o:spid="_x0000_s1028" type="#_x0000_t32" style="position:absolute;left:1639;top:10437;width:133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yBcMEAAADaAAAADwAAAGRycy9kb3ducmV2LnhtbESP0WoCMRRE3wv+Q7hC32rWSkVWo0ih&#10;oA8LdfUDLpvrZnFzsyapbv16Iwg+DjNzhlmsetuKC/nQOFYwHmUgiCunG64VHPY/HzMQISJrbB2T&#10;gn8KsFoO3haYa3flHV3KWIsE4ZCjAhNjl0sZKkMWw8h1xMk7Om8xJulrqT1eE9y28jPLptJiw2nB&#10;YEffhqpT+WcTxRUnU9zOv0Ux07jZlV/eVVul3of9eg4iUh9f4Wd7oxVM4HEl3QC5v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HIFwwQAAANoAAAAPAAAAAAAAAAAAAAAA&#10;AKECAABkcnMvZG93bnJldi54bWxQSwUGAAAAAAQABAD5AAAAjwMAAAAA&#10;" strokecolor="#5b9bd5 [3204]" strokeweight="1.25pt">
                  <v:stroke endarrow="block" joinstyle="miter" endcap="square"/>
                </v:shape>
                <v:shape id="直線矢印コネクタ 5" o:spid="_x0000_s1029" type="#_x0000_t32" style="position:absolute;left:1639;top:14751;width:133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vXc8IAAADaAAAADwAAAGRycy9kb3ducmV2LnhtbESP3WoCMRSE7wu+QziCN0WzCpayGsUf&#10;hF6IoPYBDslxd3FzsiZx3fbpG0Ho5TAz3zDzZWdr0ZIPlWMF41EGglg7U3Gh4Pu8G36CCBHZYO2Y&#10;FPxQgOWi9zbH3LgHH6k9xUIkCIccFZQxNrmUQZdkMYxcQ5y8i/MWY5K+kMbjI8FtLSdZ9iEtVpwW&#10;SmxoU5K+nu5WwW1/3OqNXx2wXSMXh/dz0P5XqUG/W81AROrif/jV/jIKpvC8km6AX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IvXc8IAAADaAAAADwAAAAAAAAAAAAAA&#10;AAChAgAAZHJzL2Rvd25yZXYueG1sUEsFBgAAAAAEAAQA+QAAAJADAAAAAA==&#10;" strokecolor="#5b9bd5" strokeweight="1.25pt">
                  <v:stroke endarrow="block" joinstyle="miter" endcap="square"/>
                </v:shape>
                <v:line id="直線コネクタ 6" o:spid="_x0000_s1030" style="position:absolute;visibility:visible;mso-wrap-style:square" from="1552,10437" to="1552,14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tWVd8UAAADaAAAADwAAAGRycy9kb3ducmV2LnhtbESPQWvCQBSE74X+h+UVeinNRg8q0VWq&#10;YquHUpqUnB/ZZ5KafRuya0z/vSsIPQ4z8w2zWA2mET11rrasYBTFIIgLq2suFfxku9cZCOeRNTaW&#10;ScEfOVgtHx8WmGh74W/qU1+KAGGXoILK+zaR0hUVGXSRbYmDd7SdQR9kV0rd4SXATSPHcTyRBmsO&#10;CxW2tKmoOKVnoyDf9NPmY/3lzXt2oHxbvnz+zs5KPT8Nb3MQngb/H76391rBBG5Xwg2Qy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tWVd8UAAADaAAAADwAAAAAAAAAA&#10;AAAAAAChAgAAZHJzL2Rvd25yZXYueG1sUEsFBgAAAAAEAAQA+QAAAJMDAAAAAA==&#10;" strokecolor="#5b9bd5 [3204]" strokeweight="1.25pt">
                  <v:stroke joinstyle="miter" endcap="square"/>
                </v:line>
                <v:line id="直線コネクタ 7" o:spid="_x0000_s1031" style="position:absolute;visibility:visible;mso-wrap-style:square" from="0,12853" to="1510,128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kw7MUAAADaAAAADwAAAGRycy9kb3ducmV2LnhtbESPQWvCQBSE70L/w/IKvUiz0UOV6CpV&#10;sa2HUpqUnB/ZZ5KafRuya0z/vSsIPQ4z8w2zXA+mET11rrasYBLFIIgLq2suFfxk++c5COeRNTaW&#10;ScEfOVivHkZLTLS98Df1qS9FgLBLUEHlfZtI6YqKDLrItsTBO9rOoA+yK6Xu8BLgppHTOH6RBmsO&#10;CxW2tK2oOKVnoyDf9rPmffPlzVt2oHxXjj9/52elnh6H1wUIT4P/D9/bH1rBDG5Xwg2Qq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Zkw7MUAAADaAAAADwAAAAAAAAAA&#10;AAAAAAChAgAAZHJzL2Rvd25yZXYueG1sUEsFBgAAAAAEAAQA+QAAAJMDAAAAAA==&#10;" strokecolor="#5b9bd5 [3204]" strokeweight="1.25pt">
                  <v:stroke joinstyle="miter" endcap="square"/>
                </v:line>
              </v:group>
            </w:pict>
          </mc:Fallback>
        </mc:AlternateContent>
      </w:r>
      <w:r w:rsidR="00053160"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（</w:t>
      </w:r>
      <w:r w:rsidR="00053160" w:rsidRPr="00053160"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  <w:t xml:space="preserve"> </w:t>
      </w:r>
      <w:r w:rsid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 xml:space="preserve">　</w:t>
      </w:r>
      <w:r w:rsidR="00053160"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）ア．利用者の日常生活区域に、特定事業所集中減算の対象サービスとな</w:t>
      </w:r>
    </w:p>
    <w:p w:rsidR="00053160" w:rsidRPr="00053160" w:rsidRDefault="00053160" w:rsidP="00053160">
      <w:pPr>
        <w:autoSpaceDE w:val="0"/>
        <w:autoSpaceDN w:val="0"/>
        <w:adjustRightInd w:val="0"/>
        <w:ind w:firstLineChars="400" w:firstLine="920"/>
        <w:jc w:val="left"/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</w:pPr>
      <w:r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る事業所がサービス種類ごとに見た場合に少ないため、特定の事業者</w:t>
      </w:r>
    </w:p>
    <w:p w:rsidR="00053160" w:rsidRDefault="00053160" w:rsidP="00053160">
      <w:pPr>
        <w:autoSpaceDE w:val="0"/>
        <w:autoSpaceDN w:val="0"/>
        <w:adjustRightInd w:val="0"/>
        <w:ind w:firstLineChars="400" w:firstLine="920"/>
        <w:jc w:val="left"/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</w:pPr>
      <w:r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に集中していると認められる場合。</w:t>
      </w:r>
    </w:p>
    <w:p w:rsidR="00053160" w:rsidRPr="00053160" w:rsidRDefault="00053160" w:rsidP="00053160">
      <w:pPr>
        <w:autoSpaceDE w:val="0"/>
        <w:autoSpaceDN w:val="0"/>
        <w:adjustRightInd w:val="0"/>
        <w:ind w:firstLineChars="400" w:firstLine="920"/>
        <w:jc w:val="left"/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</w:pPr>
    </w:p>
    <w:p w:rsidR="00053160" w:rsidRPr="00053160" w:rsidRDefault="00053160" w:rsidP="00053160">
      <w:pPr>
        <w:autoSpaceDE w:val="0"/>
        <w:autoSpaceDN w:val="0"/>
        <w:adjustRightInd w:val="0"/>
        <w:ind w:firstLineChars="400" w:firstLine="920"/>
        <w:jc w:val="left"/>
        <w:rPr>
          <w:rFonts w:ascii="ＭＳ 明朝" w:eastAsia="ＭＳ 明朝" w:hAnsi="ＭＳ 明朝" w:cs="ＭＳ明朝"/>
          <w:color w:val="FF0000"/>
          <w:kern w:val="0"/>
          <w:sz w:val="23"/>
          <w:szCs w:val="23"/>
        </w:rPr>
      </w:pPr>
      <w:r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再計算の結果</w:t>
      </w:r>
      <w:r w:rsidRPr="00053160">
        <w:rPr>
          <w:rFonts w:ascii="ＭＳ 明朝" w:eastAsia="ＭＳ 明朝" w:hAnsi="ＭＳ 明朝" w:cs="ＭＳ明朝" w:hint="eastAsia"/>
          <w:color w:val="FF0000"/>
          <w:kern w:val="0"/>
          <w:sz w:val="23"/>
          <w:szCs w:val="23"/>
        </w:rPr>
        <w:t>（別紙４添付）</w:t>
      </w:r>
    </w:p>
    <w:p w:rsidR="00053160" w:rsidRPr="00053160" w:rsidRDefault="00053160" w:rsidP="00053160">
      <w:pPr>
        <w:autoSpaceDE w:val="0"/>
        <w:autoSpaceDN w:val="0"/>
        <w:adjustRightInd w:val="0"/>
        <w:ind w:firstLineChars="300" w:firstLine="690"/>
        <w:jc w:val="left"/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</w:pPr>
      <w:r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（</w:t>
      </w:r>
      <w:r w:rsidRPr="00053160"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  <w:t xml:space="preserve"> </w:t>
      </w:r>
      <w:r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 xml:space="preserve">　</w:t>
      </w:r>
      <w:r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）</w:t>
      </w:r>
      <w:r w:rsidRPr="00053160"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  <w:t>(</w:t>
      </w:r>
      <w:r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ｱ</w:t>
      </w:r>
      <w:r w:rsidRPr="00053160"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  <w:t xml:space="preserve">) </w:t>
      </w:r>
      <w:r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訪問介護等が位置づけられた居宅サービス計画の数が</w:t>
      </w:r>
    </w:p>
    <w:p w:rsidR="00053160" w:rsidRPr="00053160" w:rsidRDefault="00053160" w:rsidP="00053160">
      <w:pPr>
        <w:autoSpaceDE w:val="0"/>
        <w:autoSpaceDN w:val="0"/>
        <w:adjustRightInd w:val="0"/>
        <w:ind w:firstLineChars="800" w:firstLine="1840"/>
        <w:jc w:val="left"/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</w:pPr>
      <w:r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１月あたり平均１０件以下である。</w:t>
      </w:r>
    </w:p>
    <w:p w:rsidR="00053160" w:rsidRDefault="00053160" w:rsidP="00053160">
      <w:pPr>
        <w:autoSpaceDE w:val="0"/>
        <w:autoSpaceDN w:val="0"/>
        <w:adjustRightInd w:val="0"/>
        <w:ind w:firstLineChars="300" w:firstLine="690"/>
        <w:jc w:val="left"/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</w:pPr>
      <w:r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（</w:t>
      </w:r>
      <w:r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 xml:space="preserve">　</w:t>
      </w:r>
      <w:r w:rsidRPr="00053160"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  <w:t xml:space="preserve"> </w:t>
      </w:r>
      <w:r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）</w:t>
      </w:r>
      <w:r w:rsidRPr="00053160"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  <w:t>(</w:t>
      </w:r>
      <w:r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ｲ</w:t>
      </w:r>
      <w:r w:rsidRPr="00053160"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  <w:t xml:space="preserve">) </w:t>
      </w:r>
      <w:r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紹介率最高法人に８０％以上集中していない。</w:t>
      </w:r>
    </w:p>
    <w:p w:rsidR="00053160" w:rsidRPr="00053160" w:rsidRDefault="00053160" w:rsidP="00053160">
      <w:pPr>
        <w:autoSpaceDE w:val="0"/>
        <w:autoSpaceDN w:val="0"/>
        <w:adjustRightInd w:val="0"/>
        <w:ind w:firstLineChars="300" w:firstLine="690"/>
        <w:jc w:val="left"/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</w:pPr>
    </w:p>
    <w:p w:rsidR="00053160" w:rsidRPr="00053160" w:rsidRDefault="00053160" w:rsidP="00053160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</w:pPr>
      <w:r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（</w:t>
      </w:r>
      <w:r w:rsidRPr="00053160"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  <w:t xml:space="preserve"> </w:t>
      </w:r>
      <w:r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 xml:space="preserve">　</w:t>
      </w:r>
      <w:r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）イ．当該居宅介護支援事業所の通常の事業実施地域にサービス種類ごと</w:t>
      </w:r>
    </w:p>
    <w:p w:rsidR="00053160" w:rsidRPr="00053160" w:rsidRDefault="00053160" w:rsidP="00053160">
      <w:pPr>
        <w:autoSpaceDE w:val="0"/>
        <w:autoSpaceDN w:val="0"/>
        <w:adjustRightInd w:val="0"/>
        <w:ind w:firstLineChars="500" w:firstLine="1150"/>
        <w:jc w:val="left"/>
        <w:rPr>
          <w:rFonts w:ascii="ＭＳ 明朝" w:eastAsia="ＭＳ 明朝" w:hAnsi="ＭＳ 明朝" w:cs="ＭＳ明朝"/>
          <w:color w:val="FF0000"/>
          <w:kern w:val="0"/>
          <w:sz w:val="23"/>
          <w:szCs w:val="23"/>
        </w:rPr>
      </w:pPr>
      <w:r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の事業所数が４事業所以下である。</w:t>
      </w:r>
      <w:r w:rsidRPr="00053160">
        <w:rPr>
          <w:rFonts w:ascii="ＭＳ 明朝" w:eastAsia="ＭＳ 明朝" w:hAnsi="ＭＳ 明朝" w:cs="ＭＳ明朝" w:hint="eastAsia"/>
          <w:color w:val="FF0000"/>
          <w:kern w:val="0"/>
          <w:sz w:val="23"/>
          <w:szCs w:val="23"/>
        </w:rPr>
        <w:t>（事業所の運営規程を添付）</w:t>
      </w:r>
    </w:p>
    <w:p w:rsidR="00053160" w:rsidRDefault="00053160" w:rsidP="00053160">
      <w:pPr>
        <w:autoSpaceDE w:val="0"/>
        <w:autoSpaceDN w:val="0"/>
        <w:adjustRightInd w:val="0"/>
        <w:ind w:firstLineChars="600" w:firstLine="1260"/>
        <w:jc w:val="left"/>
        <w:rPr>
          <w:rFonts w:ascii="ＭＳ 明朝" w:eastAsia="ＭＳ 明朝" w:hAnsi="ＭＳ 明朝" w:cs="ＭＳ明朝"/>
          <w:color w:val="000000"/>
          <w:kern w:val="0"/>
          <w:szCs w:val="21"/>
        </w:rPr>
      </w:pPr>
      <w:r w:rsidRPr="00053160">
        <w:rPr>
          <w:rFonts w:ascii="ＭＳ 明朝" w:eastAsia="ＭＳ 明朝" w:hAnsi="ＭＳ 明朝" w:cs="ＭＳ明朝" w:hint="eastAsia"/>
          <w:color w:val="000000"/>
          <w:kern w:val="0"/>
          <w:szCs w:val="21"/>
        </w:rPr>
        <w:t>通常の事業実施地域（</w:t>
      </w:r>
      <w:r>
        <w:rPr>
          <w:rFonts w:ascii="ＭＳ 明朝" w:eastAsia="ＭＳ 明朝" w:hAnsi="ＭＳ 明朝" w:cs="ＭＳ明朝" w:hint="eastAsia"/>
          <w:color w:val="000000"/>
          <w:kern w:val="0"/>
          <w:szCs w:val="21"/>
        </w:rPr>
        <w:t xml:space="preserve">　　　　　　　　　　　　　　　　　　　　　</w:t>
      </w:r>
      <w:r w:rsidRPr="00053160">
        <w:rPr>
          <w:rFonts w:ascii="ＭＳ 明朝" w:eastAsia="ＭＳ 明朝" w:hAnsi="ＭＳ 明朝" w:cs="ＭＳ明朝"/>
          <w:color w:val="000000"/>
          <w:kern w:val="0"/>
          <w:szCs w:val="21"/>
        </w:rPr>
        <w:t xml:space="preserve"> </w:t>
      </w:r>
      <w:r w:rsidRPr="00053160">
        <w:rPr>
          <w:rFonts w:ascii="ＭＳ 明朝" w:eastAsia="ＭＳ 明朝" w:hAnsi="ＭＳ 明朝" w:cs="ＭＳ明朝" w:hint="eastAsia"/>
          <w:color w:val="000000"/>
          <w:kern w:val="0"/>
          <w:szCs w:val="21"/>
        </w:rPr>
        <w:t>）</w:t>
      </w:r>
    </w:p>
    <w:p w:rsidR="00053160" w:rsidRPr="00053160" w:rsidRDefault="00053160" w:rsidP="00053160">
      <w:pPr>
        <w:autoSpaceDE w:val="0"/>
        <w:autoSpaceDN w:val="0"/>
        <w:adjustRightInd w:val="0"/>
        <w:ind w:firstLineChars="600" w:firstLine="1260"/>
        <w:jc w:val="left"/>
        <w:rPr>
          <w:rFonts w:ascii="ＭＳ 明朝" w:eastAsia="ＭＳ 明朝" w:hAnsi="ＭＳ 明朝" w:cs="ＭＳ明朝"/>
          <w:color w:val="000000"/>
          <w:kern w:val="0"/>
          <w:szCs w:val="21"/>
        </w:rPr>
      </w:pPr>
    </w:p>
    <w:p w:rsidR="00053160" w:rsidRDefault="00053160" w:rsidP="00053160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</w:pPr>
      <w:r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（</w:t>
      </w:r>
      <w:r w:rsidRPr="00053160"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  <w:t xml:space="preserve"> </w:t>
      </w:r>
      <w:r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 xml:space="preserve">　</w:t>
      </w:r>
      <w:r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）ウ．当該居宅介護支援事業所が特別地域加算を受けている。</w:t>
      </w:r>
    </w:p>
    <w:p w:rsidR="00053160" w:rsidRPr="00053160" w:rsidRDefault="00053160" w:rsidP="00053160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</w:pPr>
    </w:p>
    <w:p w:rsidR="00053160" w:rsidRPr="00053160" w:rsidRDefault="00053160" w:rsidP="00053160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3"/>
          <w:szCs w:val="23"/>
        </w:rPr>
      </w:pPr>
      <w:r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（</w:t>
      </w:r>
      <w:r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 xml:space="preserve">　</w:t>
      </w:r>
      <w:r w:rsidRPr="00053160"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  <w:t xml:space="preserve"> </w:t>
      </w:r>
      <w:r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）エ．判定期間における事業所の１月平均の居宅サービス計画数</w:t>
      </w:r>
      <w:r w:rsidRPr="00053160">
        <w:rPr>
          <w:rFonts w:ascii="ＭＳ 明朝" w:eastAsia="ＭＳ 明朝" w:hAnsi="ＭＳ 明朝" w:cs="ＭＳ明朝" w:hint="eastAsia"/>
          <w:kern w:val="0"/>
          <w:sz w:val="23"/>
          <w:szCs w:val="23"/>
        </w:rPr>
        <w:t>（給付管</w:t>
      </w:r>
    </w:p>
    <w:p w:rsidR="00053160" w:rsidRPr="00053160" w:rsidRDefault="00053160" w:rsidP="00053160">
      <w:pPr>
        <w:autoSpaceDE w:val="0"/>
        <w:autoSpaceDN w:val="0"/>
        <w:adjustRightInd w:val="0"/>
        <w:ind w:firstLineChars="400" w:firstLine="920"/>
        <w:jc w:val="left"/>
        <w:rPr>
          <w:rFonts w:ascii="ＭＳ 明朝" w:eastAsia="ＭＳ 明朝" w:hAnsi="ＭＳ 明朝" w:cs="ＭＳ明朝"/>
          <w:kern w:val="0"/>
          <w:sz w:val="23"/>
          <w:szCs w:val="23"/>
        </w:rPr>
      </w:pPr>
      <w:r w:rsidRPr="00053160">
        <w:rPr>
          <w:rFonts w:ascii="ＭＳ 明朝" w:eastAsia="ＭＳ 明朝" w:hAnsi="ＭＳ 明朝" w:cs="ＭＳ明朝" w:hint="eastAsia"/>
          <w:kern w:val="0"/>
          <w:sz w:val="23"/>
          <w:szCs w:val="23"/>
        </w:rPr>
        <w:t>理数）が２０件以下である。</w:t>
      </w:r>
    </w:p>
    <w:p w:rsidR="00053160" w:rsidRPr="00053160" w:rsidRDefault="00053160" w:rsidP="00053160">
      <w:pPr>
        <w:autoSpaceDE w:val="0"/>
        <w:autoSpaceDN w:val="0"/>
        <w:adjustRightInd w:val="0"/>
        <w:ind w:firstLineChars="900" w:firstLine="2070"/>
        <w:jc w:val="left"/>
        <w:rPr>
          <w:rFonts w:ascii="ＭＳ 明朝" w:eastAsia="ＭＳ 明朝" w:hAnsi="ＭＳ 明朝" w:cs="ＭＳ明朝"/>
          <w:kern w:val="0"/>
          <w:sz w:val="23"/>
          <w:szCs w:val="23"/>
        </w:rPr>
      </w:pPr>
      <w:r w:rsidRPr="00053160">
        <w:rPr>
          <w:rFonts w:ascii="ＭＳ 明朝" w:eastAsia="ＭＳ 明朝" w:hAnsi="ＭＳ 明朝" w:cs="ＭＳ明朝" w:hint="eastAsia"/>
          <w:kern w:val="0"/>
          <w:sz w:val="23"/>
          <w:szCs w:val="23"/>
        </w:rPr>
        <w:t>１月平均（</w:t>
      </w:r>
      <w:r w:rsidRPr="00053160">
        <w:rPr>
          <w:rFonts w:ascii="ＭＳ 明朝" w:eastAsia="ＭＳ 明朝" w:hAnsi="ＭＳ 明朝" w:cs="ＭＳ明朝"/>
          <w:kern w:val="0"/>
          <w:sz w:val="23"/>
          <w:szCs w:val="23"/>
        </w:rPr>
        <w:t xml:space="preserve"> </w:t>
      </w:r>
      <w:r>
        <w:rPr>
          <w:rFonts w:ascii="ＭＳ 明朝" w:eastAsia="ＭＳ 明朝" w:hAnsi="ＭＳ 明朝" w:cs="ＭＳ明朝" w:hint="eastAsia"/>
          <w:kern w:val="0"/>
          <w:sz w:val="23"/>
          <w:szCs w:val="23"/>
        </w:rPr>
        <w:t xml:space="preserve">　　　　　</w:t>
      </w:r>
      <w:r w:rsidRPr="00053160">
        <w:rPr>
          <w:rFonts w:ascii="ＭＳ 明朝" w:eastAsia="ＭＳ 明朝" w:hAnsi="ＭＳ 明朝" w:cs="ＭＳ明朝" w:hint="eastAsia"/>
          <w:kern w:val="0"/>
          <w:sz w:val="23"/>
          <w:szCs w:val="23"/>
        </w:rPr>
        <w:t>）件</w:t>
      </w:r>
    </w:p>
    <w:p w:rsidR="00053160" w:rsidRDefault="00053160" w:rsidP="00053160">
      <w:pPr>
        <w:autoSpaceDE w:val="0"/>
        <w:autoSpaceDN w:val="0"/>
        <w:adjustRightInd w:val="0"/>
        <w:ind w:firstLineChars="500" w:firstLine="1150"/>
        <w:jc w:val="left"/>
        <w:rPr>
          <w:rFonts w:ascii="ＭＳ 明朝" w:eastAsia="ＭＳ 明朝" w:hAnsi="ＭＳ 明朝" w:cs="ＭＳ明朝"/>
          <w:kern w:val="0"/>
          <w:sz w:val="23"/>
          <w:szCs w:val="23"/>
        </w:rPr>
      </w:pPr>
      <w:r w:rsidRPr="00053160">
        <w:rPr>
          <w:rFonts w:ascii="ＭＳ 明朝" w:eastAsia="ＭＳ 明朝" w:hAnsi="ＭＳ 明朝" w:cs="ＭＳ明朝" w:hint="eastAsia"/>
          <w:kern w:val="0"/>
          <w:sz w:val="23"/>
          <w:szCs w:val="23"/>
        </w:rPr>
        <w:t>〔計算式〕居宅サービス計画の総数（</w:t>
      </w:r>
      <w:r>
        <w:rPr>
          <w:rFonts w:ascii="ＭＳ 明朝" w:eastAsia="ＭＳ 明朝" w:hAnsi="ＭＳ 明朝" w:cs="ＭＳ明朝" w:hint="eastAsia"/>
          <w:kern w:val="0"/>
          <w:sz w:val="23"/>
          <w:szCs w:val="23"/>
        </w:rPr>
        <w:t xml:space="preserve">　　</w:t>
      </w:r>
      <w:r w:rsidRPr="00053160">
        <w:rPr>
          <w:rFonts w:ascii="ＭＳ 明朝" w:eastAsia="ＭＳ 明朝" w:hAnsi="ＭＳ 明朝" w:cs="ＭＳ明朝"/>
          <w:kern w:val="0"/>
          <w:sz w:val="23"/>
          <w:szCs w:val="23"/>
        </w:rPr>
        <w:t xml:space="preserve"> </w:t>
      </w:r>
      <w:r w:rsidRPr="00053160">
        <w:rPr>
          <w:rFonts w:ascii="ＭＳ 明朝" w:eastAsia="ＭＳ 明朝" w:hAnsi="ＭＳ 明朝" w:cs="ＭＳ明朝" w:hint="eastAsia"/>
          <w:kern w:val="0"/>
          <w:sz w:val="23"/>
          <w:szCs w:val="23"/>
        </w:rPr>
        <w:t>）÷月数（</w:t>
      </w:r>
      <w:r>
        <w:rPr>
          <w:rFonts w:ascii="ＭＳ 明朝" w:eastAsia="ＭＳ 明朝" w:hAnsi="ＭＳ 明朝" w:cs="ＭＳ明朝" w:hint="eastAsia"/>
          <w:kern w:val="0"/>
          <w:sz w:val="23"/>
          <w:szCs w:val="23"/>
        </w:rPr>
        <w:t xml:space="preserve">　　</w:t>
      </w:r>
      <w:r w:rsidRPr="00053160">
        <w:rPr>
          <w:rFonts w:ascii="ＭＳ 明朝" w:eastAsia="ＭＳ 明朝" w:hAnsi="ＭＳ 明朝" w:cs="ＭＳ明朝"/>
          <w:kern w:val="0"/>
          <w:sz w:val="23"/>
          <w:szCs w:val="23"/>
        </w:rPr>
        <w:t xml:space="preserve"> </w:t>
      </w:r>
      <w:r w:rsidRPr="00053160">
        <w:rPr>
          <w:rFonts w:ascii="ＭＳ 明朝" w:eastAsia="ＭＳ 明朝" w:hAnsi="ＭＳ 明朝" w:cs="ＭＳ明朝" w:hint="eastAsia"/>
          <w:kern w:val="0"/>
          <w:sz w:val="23"/>
          <w:szCs w:val="23"/>
        </w:rPr>
        <w:t>）</w:t>
      </w:r>
    </w:p>
    <w:p w:rsidR="00053160" w:rsidRPr="00053160" w:rsidRDefault="00053160" w:rsidP="00053160">
      <w:pPr>
        <w:autoSpaceDE w:val="0"/>
        <w:autoSpaceDN w:val="0"/>
        <w:adjustRightInd w:val="0"/>
        <w:ind w:firstLineChars="500" w:firstLine="1150"/>
        <w:jc w:val="left"/>
        <w:rPr>
          <w:rFonts w:ascii="ＭＳ 明朝" w:eastAsia="ＭＳ 明朝" w:hAnsi="ＭＳ 明朝" w:cs="ＭＳ明朝"/>
          <w:kern w:val="0"/>
          <w:sz w:val="23"/>
          <w:szCs w:val="23"/>
        </w:rPr>
      </w:pPr>
    </w:p>
    <w:p w:rsidR="00053160" w:rsidRPr="00053160" w:rsidRDefault="00053160" w:rsidP="00053160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3"/>
          <w:szCs w:val="23"/>
        </w:rPr>
      </w:pPr>
      <w:r w:rsidRPr="00053160">
        <w:rPr>
          <w:rFonts w:ascii="ＭＳ 明朝" w:eastAsia="ＭＳ 明朝" w:hAnsi="ＭＳ 明朝" w:cs="ＭＳ明朝" w:hint="eastAsia"/>
          <w:kern w:val="0"/>
          <w:sz w:val="23"/>
          <w:szCs w:val="23"/>
        </w:rPr>
        <w:t>（</w:t>
      </w:r>
      <w:r>
        <w:rPr>
          <w:rFonts w:ascii="ＭＳ 明朝" w:eastAsia="ＭＳ 明朝" w:hAnsi="ＭＳ 明朝" w:cs="ＭＳ明朝" w:hint="eastAsia"/>
          <w:kern w:val="0"/>
          <w:sz w:val="23"/>
          <w:szCs w:val="23"/>
        </w:rPr>
        <w:t xml:space="preserve">　</w:t>
      </w:r>
      <w:r w:rsidRPr="00053160">
        <w:rPr>
          <w:rFonts w:ascii="ＭＳ 明朝" w:eastAsia="ＭＳ 明朝" w:hAnsi="ＭＳ 明朝" w:cs="ＭＳ明朝"/>
          <w:kern w:val="0"/>
          <w:sz w:val="23"/>
          <w:szCs w:val="23"/>
        </w:rPr>
        <w:t xml:space="preserve"> </w:t>
      </w:r>
      <w:r w:rsidRPr="00053160">
        <w:rPr>
          <w:rFonts w:ascii="ＭＳ 明朝" w:eastAsia="ＭＳ 明朝" w:hAnsi="ＭＳ 明朝" w:cs="ＭＳ明朝" w:hint="eastAsia"/>
          <w:kern w:val="0"/>
          <w:sz w:val="23"/>
          <w:szCs w:val="23"/>
        </w:rPr>
        <w:t>）オ．判定期間の１月当たりの平均居宅サービス計画のうち、それぞれの</w:t>
      </w:r>
    </w:p>
    <w:p w:rsidR="00053160" w:rsidRPr="00053160" w:rsidRDefault="00053160" w:rsidP="00053160">
      <w:pPr>
        <w:autoSpaceDE w:val="0"/>
        <w:autoSpaceDN w:val="0"/>
        <w:adjustRightInd w:val="0"/>
        <w:ind w:firstLineChars="400" w:firstLine="920"/>
        <w:jc w:val="left"/>
        <w:rPr>
          <w:rFonts w:ascii="ＭＳ 明朝" w:eastAsia="ＭＳ 明朝" w:hAnsi="ＭＳ 明朝" w:cs="ＭＳ明朝"/>
          <w:kern w:val="0"/>
          <w:sz w:val="23"/>
          <w:szCs w:val="23"/>
        </w:rPr>
      </w:pPr>
      <w:r w:rsidRPr="00053160">
        <w:rPr>
          <w:rFonts w:ascii="ＭＳ 明朝" w:eastAsia="ＭＳ 明朝" w:hAnsi="ＭＳ 明朝" w:cs="ＭＳ明朝" w:hint="eastAsia"/>
          <w:kern w:val="0"/>
          <w:sz w:val="23"/>
          <w:szCs w:val="23"/>
        </w:rPr>
        <w:t>サービスが位置づけられた計画件数が１月あたり平均１０件以下であ</w:t>
      </w:r>
    </w:p>
    <w:p w:rsidR="00053160" w:rsidRDefault="00053160" w:rsidP="00053160">
      <w:pPr>
        <w:autoSpaceDE w:val="0"/>
        <w:autoSpaceDN w:val="0"/>
        <w:adjustRightInd w:val="0"/>
        <w:ind w:firstLineChars="400" w:firstLine="920"/>
        <w:jc w:val="left"/>
        <w:rPr>
          <w:rFonts w:ascii="ＭＳ 明朝" w:eastAsia="ＭＳ 明朝" w:hAnsi="ＭＳ 明朝" w:cs="ＭＳ明朝"/>
          <w:kern w:val="0"/>
          <w:sz w:val="23"/>
          <w:szCs w:val="23"/>
        </w:rPr>
      </w:pPr>
      <w:r w:rsidRPr="00053160">
        <w:rPr>
          <w:rFonts w:ascii="ＭＳ 明朝" w:eastAsia="ＭＳ 明朝" w:hAnsi="ＭＳ 明朝" w:cs="ＭＳ明朝" w:hint="eastAsia"/>
          <w:kern w:val="0"/>
          <w:sz w:val="23"/>
          <w:szCs w:val="23"/>
        </w:rPr>
        <w:t>る。</w:t>
      </w:r>
    </w:p>
    <w:p w:rsidR="00053160" w:rsidRPr="00053160" w:rsidRDefault="00053160" w:rsidP="00053160">
      <w:pPr>
        <w:autoSpaceDE w:val="0"/>
        <w:autoSpaceDN w:val="0"/>
        <w:adjustRightInd w:val="0"/>
        <w:ind w:firstLineChars="400" w:firstLine="920"/>
        <w:jc w:val="left"/>
        <w:rPr>
          <w:rFonts w:ascii="ＭＳ 明朝" w:eastAsia="ＭＳ 明朝" w:hAnsi="ＭＳ 明朝" w:cs="ＭＳ明朝"/>
          <w:kern w:val="0"/>
          <w:sz w:val="23"/>
          <w:szCs w:val="23"/>
        </w:rPr>
      </w:pPr>
    </w:p>
    <w:p w:rsidR="00053160" w:rsidRPr="00053160" w:rsidRDefault="00053160" w:rsidP="00053160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3"/>
          <w:szCs w:val="23"/>
        </w:rPr>
      </w:pPr>
      <w:r w:rsidRPr="00053160">
        <w:rPr>
          <w:rFonts w:ascii="ＭＳ 明朝" w:eastAsia="ＭＳ 明朝" w:hAnsi="ＭＳ 明朝" w:cs="ＭＳ明朝" w:hint="eastAsia"/>
          <w:kern w:val="0"/>
          <w:sz w:val="23"/>
          <w:szCs w:val="23"/>
        </w:rPr>
        <w:t>（</w:t>
      </w:r>
      <w:r w:rsidRPr="00053160">
        <w:rPr>
          <w:rFonts w:ascii="ＭＳ 明朝" w:eastAsia="ＭＳ 明朝" w:hAnsi="ＭＳ 明朝" w:cs="ＭＳ明朝"/>
          <w:kern w:val="0"/>
          <w:sz w:val="23"/>
          <w:szCs w:val="23"/>
        </w:rPr>
        <w:t xml:space="preserve"> </w:t>
      </w:r>
      <w:r>
        <w:rPr>
          <w:rFonts w:ascii="ＭＳ 明朝" w:eastAsia="ＭＳ 明朝" w:hAnsi="ＭＳ 明朝" w:cs="ＭＳ明朝" w:hint="eastAsia"/>
          <w:kern w:val="0"/>
          <w:sz w:val="23"/>
          <w:szCs w:val="23"/>
        </w:rPr>
        <w:t xml:space="preserve">　</w:t>
      </w:r>
      <w:r w:rsidRPr="00053160">
        <w:rPr>
          <w:rFonts w:ascii="ＭＳ 明朝" w:eastAsia="ＭＳ 明朝" w:hAnsi="ＭＳ 明朝" w:cs="ＭＳ明朝" w:hint="eastAsia"/>
          <w:kern w:val="0"/>
          <w:sz w:val="23"/>
          <w:szCs w:val="23"/>
        </w:rPr>
        <w:t>）カ．サービスの質が高いことによる利用者の希望を勘案したことにより、</w:t>
      </w:r>
    </w:p>
    <w:p w:rsidR="00053160" w:rsidRPr="00053160" w:rsidRDefault="00431B52" w:rsidP="00053160">
      <w:pPr>
        <w:autoSpaceDE w:val="0"/>
        <w:autoSpaceDN w:val="0"/>
        <w:adjustRightInd w:val="0"/>
        <w:ind w:firstLineChars="400" w:firstLine="920"/>
        <w:jc w:val="left"/>
        <w:rPr>
          <w:rFonts w:ascii="ＭＳ 明朝" w:eastAsia="ＭＳ 明朝" w:hAnsi="ＭＳ 明朝" w:cs="ＭＳ明朝"/>
          <w:kern w:val="0"/>
          <w:sz w:val="23"/>
          <w:szCs w:val="23"/>
        </w:rPr>
      </w:pPr>
      <w:r>
        <w:rPr>
          <w:rFonts w:ascii="ＭＳ 明朝" w:eastAsia="ＭＳ 明朝" w:hAnsi="ＭＳ 明朝" w:cs="ＭＳ明朝" w:hint="eastAsia"/>
          <w:noProof/>
          <w:kern w:val="0"/>
          <w:sz w:val="23"/>
          <w:szCs w:val="23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248333</wp:posOffset>
                </wp:positionH>
                <wp:positionV relativeFrom="paragraph">
                  <wp:posOffset>22596</wp:posOffset>
                </wp:positionV>
                <wp:extent cx="218176" cy="1475117"/>
                <wp:effectExtent l="19050" t="19050" r="48895" b="86995"/>
                <wp:wrapNone/>
                <wp:docPr id="22" name="グループ化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176" cy="1475117"/>
                          <a:chOff x="0" y="0"/>
                          <a:chExt cx="218176" cy="1475117"/>
                        </a:xfrm>
                      </wpg:grpSpPr>
                      <wps:wsp>
                        <wps:cNvPr id="15" name="直線コネクタ 15"/>
                        <wps:cNvCnPr/>
                        <wps:spPr>
                          <a:xfrm>
                            <a:off x="0" y="0"/>
                            <a:ext cx="0" cy="1466850"/>
                          </a:xfrm>
                          <a:prstGeom prst="line">
                            <a:avLst/>
                          </a:prstGeom>
                          <a:ln w="15875" cap="sq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直線矢印コネクタ 18"/>
                        <wps:cNvCnPr/>
                        <wps:spPr>
                          <a:xfrm>
                            <a:off x="8626" y="1475117"/>
                            <a:ext cx="209550" cy="0"/>
                          </a:xfrm>
                          <a:prstGeom prst="straightConnector1">
                            <a:avLst/>
                          </a:prstGeom>
                          <a:ln w="15875" cap="sq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直線矢印コネクタ 21"/>
                        <wps:cNvCnPr/>
                        <wps:spPr>
                          <a:xfrm>
                            <a:off x="0" y="310551"/>
                            <a:ext cx="209550" cy="0"/>
                          </a:xfrm>
                          <a:prstGeom prst="straightConnector1">
                            <a:avLst/>
                          </a:prstGeom>
                          <a:noFill/>
                          <a:ln w="15875" cap="sq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2" o:spid="_x0000_s1026" style="position:absolute;left:0;text-align:left;margin-left:19.55pt;margin-top:1.8pt;width:17.2pt;height:116.15pt;z-index:251681792" coordsize="2181,14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">
                <v:line id="直線コネクタ 15" o:spid="_x0000_s1027" style="position:absolute;visibility:visible;mso-wrap-style:square" from="0,0" to="0,14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8vNMMAAADbAAAADwAAAGRycy9kb3ducmV2LnhtbERPS2vCQBC+F/wPywheitlUaA3RVVrF&#10;th5EfJDzkB2T2OxsyK4x/ffdQqG3+fieM1/2phYdta6yrOApikEQ51ZXXCg4nzbjBITzyBpry6Tg&#10;mxwsF4OHOaba3vlA3dEXIoSwS1FB6X2TSunykgy6yDbEgbvY1qAPsC2kbvEewk0tJ3H8Ig1WHBpK&#10;bGhVUv51vBkF2aqb1h9ve2/eT1vK1sXj7prclBoN+9cZCE+9/xf/uT91mP8Mv7+EA+Ti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7vLzTDAAAA2wAAAA8AAAAAAAAAAAAA&#10;AAAAoQIAAGRycy9kb3ducmV2LnhtbFBLBQYAAAAABAAEAPkAAACRAwAAAAA=&#10;" strokecolor="#5b9bd5 [3204]" strokeweight="1.25pt">
                  <v:stroke joinstyle="miter" endcap="square"/>
                </v:line>
                <v:shape id="直線矢印コネクタ 18" o:spid="_x0000_s1028" type="#_x0000_t32" style="position:absolute;left:86;top:14751;width:209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dxm8MAAADbAAAADwAAAGRycy9kb3ducmV2LnhtbESPQWvDMAyF74P9B6PBbouzwkbJ6pYy&#10;GLSHQJv2B4hYi0NjObW9Ntuvrw6D3p7Q06f3FqvJD+pCMfWBDbwWJSjiNtieOwPHw9fLHFTKyBaH&#10;wGTglxKslo8PC6xsuPKeLk3ulEA4VWjA5TxWWqfWkcdUhJFYdt8heswyxk7biFeB+0HPyvJde+xZ&#10;Pjgc6dNRe2p+vFBCfXL133lX13OLm33zFkO7Neb5aVp/gMo05bv5/3pjJb6ElS4iQC9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HXcZvDAAAA2wAAAA8AAAAAAAAAAAAA&#10;AAAAoQIAAGRycy9kb3ducmV2LnhtbFBLBQYAAAAABAAEAPkAAACRAwAAAAA=&#10;" strokecolor="#5b9bd5 [3204]" strokeweight="1.25pt">
                  <v:stroke endarrow="block" joinstyle="miter" endcap="square"/>
                </v:shape>
                <v:shape id="直線矢印コネクタ 21" o:spid="_x0000_s1029" type="#_x0000_t32" style="position:absolute;top:3105;width:209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a0rUcMAAADbAAAADwAAAGRycy9kb3ducmV2LnhtbESPzYoCMRCE78K+Q2jBi6wZPYjMGsUf&#10;FvawCP48QJO0M4OTzmwSx3Gf3giCx6KqvqLmy87WoiUfKscKxqMMBLF2puJCwen4/TkDESKywdox&#10;KbhTgOXiozfH3Lgb76k9xEIkCIccFZQxNrmUQZdkMYxcQ5y8s/MWY5K+kMbjLcFtLSdZNpUWK04L&#10;JTa0KUlfDler4O93v9Ubv9phu0YudsNj0P5fqUG/W32BiNTFd/jV/jEKJmN4fkk/QC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WtK1HDAAAA2wAAAA8AAAAAAAAAAAAA&#10;AAAAoQIAAGRycy9kb3ducmV2LnhtbFBLBQYAAAAABAAEAPkAAACRAwAAAAA=&#10;" strokecolor="#5b9bd5" strokeweight="1.25pt">
                  <v:stroke endarrow="block" joinstyle="miter" endcap="square"/>
                </v:shape>
              </v:group>
            </w:pict>
          </mc:Fallback>
        </mc:AlternateContent>
      </w:r>
      <w:r w:rsidR="00053160" w:rsidRPr="00053160">
        <w:rPr>
          <w:rFonts w:ascii="ＭＳ 明朝" w:eastAsia="ＭＳ 明朝" w:hAnsi="ＭＳ 明朝" w:cs="ＭＳ明朝" w:hint="eastAsia"/>
          <w:kern w:val="0"/>
          <w:sz w:val="23"/>
          <w:szCs w:val="23"/>
        </w:rPr>
        <w:t>特定の事業者に集中していると認められる（ｱ）又は（ｲ）の場合</w:t>
      </w:r>
    </w:p>
    <w:p w:rsidR="00053160" w:rsidRPr="00053160" w:rsidRDefault="00053160" w:rsidP="00431B52">
      <w:pPr>
        <w:autoSpaceDE w:val="0"/>
        <w:autoSpaceDN w:val="0"/>
        <w:adjustRightInd w:val="0"/>
        <w:ind w:firstLineChars="300" w:firstLine="690"/>
        <w:jc w:val="left"/>
        <w:rPr>
          <w:rFonts w:ascii="ＭＳ 明朝" w:eastAsia="ＭＳ 明朝" w:hAnsi="ＭＳ 明朝" w:cs="ＭＳ明朝"/>
          <w:kern w:val="0"/>
          <w:sz w:val="23"/>
          <w:szCs w:val="23"/>
        </w:rPr>
      </w:pPr>
      <w:r w:rsidRPr="00053160">
        <w:rPr>
          <w:rFonts w:ascii="ＭＳ 明朝" w:eastAsia="ＭＳ 明朝" w:hAnsi="ＭＳ 明朝" w:cs="ＭＳ明朝" w:hint="eastAsia"/>
          <w:kern w:val="0"/>
          <w:sz w:val="23"/>
          <w:szCs w:val="23"/>
        </w:rPr>
        <w:t>（</w:t>
      </w:r>
      <w:r w:rsidRPr="00053160">
        <w:rPr>
          <w:rFonts w:ascii="ＭＳ 明朝" w:eastAsia="ＭＳ 明朝" w:hAnsi="ＭＳ 明朝" w:cs="ＭＳ明朝"/>
          <w:kern w:val="0"/>
          <w:sz w:val="23"/>
          <w:szCs w:val="23"/>
        </w:rPr>
        <w:t xml:space="preserve"> </w:t>
      </w:r>
      <w:r>
        <w:rPr>
          <w:rFonts w:ascii="ＭＳ 明朝" w:eastAsia="ＭＳ 明朝" w:hAnsi="ＭＳ 明朝" w:cs="ＭＳ明朝" w:hint="eastAsia"/>
          <w:kern w:val="0"/>
          <w:sz w:val="23"/>
          <w:szCs w:val="23"/>
        </w:rPr>
        <w:t xml:space="preserve">　</w:t>
      </w:r>
      <w:r w:rsidRPr="00053160">
        <w:rPr>
          <w:rFonts w:ascii="ＭＳ 明朝" w:eastAsia="ＭＳ 明朝" w:hAnsi="ＭＳ 明朝" w:cs="ＭＳ明朝" w:hint="eastAsia"/>
          <w:kern w:val="0"/>
          <w:sz w:val="23"/>
          <w:szCs w:val="23"/>
        </w:rPr>
        <w:t>）</w:t>
      </w:r>
      <w:r w:rsidRPr="00053160">
        <w:rPr>
          <w:rFonts w:ascii="ＭＳ 明朝" w:eastAsia="ＭＳ 明朝" w:hAnsi="ＭＳ 明朝" w:cs="ＭＳ明朝"/>
          <w:kern w:val="0"/>
          <w:sz w:val="23"/>
          <w:szCs w:val="23"/>
        </w:rPr>
        <w:t>(</w:t>
      </w:r>
      <w:r w:rsidRPr="00053160">
        <w:rPr>
          <w:rFonts w:ascii="ＭＳ 明朝" w:eastAsia="ＭＳ 明朝" w:hAnsi="ＭＳ 明朝" w:cs="ＭＳ明朝" w:hint="eastAsia"/>
          <w:kern w:val="0"/>
          <w:sz w:val="23"/>
          <w:szCs w:val="23"/>
        </w:rPr>
        <w:t>ｱ</w:t>
      </w:r>
      <w:r w:rsidRPr="00053160">
        <w:rPr>
          <w:rFonts w:ascii="ＭＳ 明朝" w:eastAsia="ＭＳ 明朝" w:hAnsi="ＭＳ 明朝" w:cs="ＭＳ明朝"/>
          <w:kern w:val="0"/>
          <w:sz w:val="23"/>
          <w:szCs w:val="23"/>
        </w:rPr>
        <w:t xml:space="preserve">) </w:t>
      </w:r>
      <w:r w:rsidRPr="00053160">
        <w:rPr>
          <w:rFonts w:ascii="ＭＳ 明朝" w:eastAsia="ＭＳ 明朝" w:hAnsi="ＭＳ 明朝" w:cs="ＭＳ明朝" w:hint="eastAsia"/>
          <w:kern w:val="0"/>
          <w:sz w:val="23"/>
          <w:szCs w:val="23"/>
        </w:rPr>
        <w:t>紹介したサービス事業所が２年以内に第三者評価を受けて</w:t>
      </w:r>
    </w:p>
    <w:p w:rsidR="00053160" w:rsidRPr="00053160" w:rsidRDefault="00053160" w:rsidP="00053160">
      <w:pPr>
        <w:autoSpaceDE w:val="0"/>
        <w:autoSpaceDN w:val="0"/>
        <w:adjustRightInd w:val="0"/>
        <w:ind w:firstLineChars="800" w:firstLine="1840"/>
        <w:jc w:val="left"/>
        <w:rPr>
          <w:rFonts w:ascii="ＭＳ 明朝" w:eastAsia="ＭＳ 明朝" w:hAnsi="ＭＳ 明朝" w:cs="ＭＳ明朝"/>
          <w:kern w:val="0"/>
          <w:sz w:val="23"/>
          <w:szCs w:val="23"/>
        </w:rPr>
      </w:pPr>
      <w:r w:rsidRPr="00053160">
        <w:rPr>
          <w:rFonts w:ascii="ＭＳ 明朝" w:eastAsia="ＭＳ 明朝" w:hAnsi="ＭＳ 明朝" w:cs="ＭＳ明朝" w:hint="eastAsia"/>
          <w:kern w:val="0"/>
          <w:sz w:val="23"/>
          <w:szCs w:val="23"/>
        </w:rPr>
        <w:t>結果を公表しており、その評価項目のうちａ評価が５０％以</w:t>
      </w:r>
    </w:p>
    <w:p w:rsidR="00053160" w:rsidRPr="00053160" w:rsidRDefault="00053160" w:rsidP="00053160">
      <w:pPr>
        <w:autoSpaceDE w:val="0"/>
        <w:autoSpaceDN w:val="0"/>
        <w:adjustRightInd w:val="0"/>
        <w:ind w:firstLineChars="800" w:firstLine="1840"/>
        <w:jc w:val="left"/>
        <w:rPr>
          <w:rFonts w:ascii="ＭＳ 明朝" w:eastAsia="ＭＳ 明朝" w:hAnsi="ＭＳ 明朝" w:cs="ＭＳ明朝"/>
          <w:kern w:val="0"/>
          <w:sz w:val="23"/>
          <w:szCs w:val="23"/>
        </w:rPr>
      </w:pPr>
      <w:r w:rsidRPr="00053160">
        <w:rPr>
          <w:rFonts w:ascii="ＭＳ 明朝" w:eastAsia="ＭＳ 明朝" w:hAnsi="ＭＳ 明朝" w:cs="ＭＳ明朝" w:hint="eastAsia"/>
          <w:kern w:val="0"/>
          <w:sz w:val="23"/>
          <w:szCs w:val="23"/>
        </w:rPr>
        <w:t>上で、ｃ評価がない事業所</w:t>
      </w:r>
    </w:p>
    <w:p w:rsidR="00053160" w:rsidRPr="00053160" w:rsidRDefault="00053160" w:rsidP="00053160">
      <w:pPr>
        <w:autoSpaceDE w:val="0"/>
        <w:autoSpaceDN w:val="0"/>
        <w:adjustRightInd w:val="0"/>
        <w:ind w:firstLineChars="1100" w:firstLine="231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053160">
        <w:rPr>
          <w:rFonts w:ascii="ＭＳ 明朝" w:eastAsia="ＭＳ 明朝" w:hAnsi="ＭＳ 明朝" w:cs="ＭＳ明朝" w:hint="eastAsia"/>
          <w:kern w:val="0"/>
          <w:szCs w:val="21"/>
        </w:rPr>
        <w:t>評価確定日：</w:t>
      </w:r>
      <w:r w:rsidRPr="00053160">
        <w:rPr>
          <w:rFonts w:ascii="ＭＳ 明朝" w:eastAsia="ＭＳ 明朝" w:hAnsi="ＭＳ 明朝" w:cs="ＭＳ明朝"/>
          <w:kern w:val="0"/>
          <w:szCs w:val="21"/>
        </w:rPr>
        <w:t xml:space="preserve"> </w:t>
      </w:r>
      <w:r>
        <w:rPr>
          <w:rFonts w:ascii="ＭＳ 明朝" w:eastAsia="ＭＳ 明朝" w:hAnsi="ＭＳ 明朝" w:cs="ＭＳ明朝" w:hint="eastAsia"/>
          <w:kern w:val="0"/>
          <w:szCs w:val="21"/>
        </w:rPr>
        <w:t xml:space="preserve">　　</w:t>
      </w:r>
      <w:r w:rsidRPr="00053160">
        <w:rPr>
          <w:rFonts w:ascii="ＭＳ 明朝" w:eastAsia="ＭＳ 明朝" w:hAnsi="ＭＳ 明朝" w:cs="ＭＳ明朝" w:hint="eastAsia"/>
          <w:kern w:val="0"/>
          <w:szCs w:val="21"/>
        </w:rPr>
        <w:t>年</w:t>
      </w:r>
      <w:r>
        <w:rPr>
          <w:rFonts w:ascii="ＭＳ 明朝" w:eastAsia="ＭＳ 明朝" w:hAnsi="ＭＳ 明朝" w:cs="ＭＳ明朝" w:hint="eastAsia"/>
          <w:kern w:val="0"/>
          <w:szCs w:val="21"/>
        </w:rPr>
        <w:t xml:space="preserve">　　</w:t>
      </w:r>
      <w:r w:rsidRPr="00053160">
        <w:rPr>
          <w:rFonts w:ascii="ＭＳ 明朝" w:eastAsia="ＭＳ 明朝" w:hAnsi="ＭＳ 明朝" w:cs="ＭＳ明朝" w:hint="eastAsia"/>
          <w:kern w:val="0"/>
          <w:szCs w:val="21"/>
        </w:rPr>
        <w:t>月</w:t>
      </w:r>
      <w:r>
        <w:rPr>
          <w:rFonts w:ascii="ＭＳ 明朝" w:eastAsia="ＭＳ 明朝" w:hAnsi="ＭＳ 明朝" w:cs="ＭＳ明朝" w:hint="eastAsia"/>
          <w:kern w:val="0"/>
          <w:szCs w:val="21"/>
        </w:rPr>
        <w:t xml:space="preserve">　　</w:t>
      </w:r>
      <w:r w:rsidRPr="00053160">
        <w:rPr>
          <w:rFonts w:ascii="ＭＳ 明朝" w:eastAsia="ＭＳ 明朝" w:hAnsi="ＭＳ 明朝" w:cs="ＭＳ明朝" w:hint="eastAsia"/>
          <w:kern w:val="0"/>
          <w:szCs w:val="21"/>
        </w:rPr>
        <w:t>日</w:t>
      </w:r>
    </w:p>
    <w:p w:rsidR="00053160" w:rsidRPr="00053160" w:rsidRDefault="00053160" w:rsidP="00053160">
      <w:pPr>
        <w:autoSpaceDE w:val="0"/>
        <w:autoSpaceDN w:val="0"/>
        <w:adjustRightInd w:val="0"/>
        <w:ind w:firstLineChars="1100" w:firstLine="231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053160">
        <w:rPr>
          <w:rFonts w:ascii="ＭＳ 明朝" w:eastAsia="ＭＳ 明朝" w:hAnsi="ＭＳ 明朝" w:cs="ＭＳ明朝" w:hint="eastAsia"/>
          <w:kern w:val="0"/>
          <w:szCs w:val="21"/>
        </w:rPr>
        <w:t>評価機関名：</w:t>
      </w:r>
    </w:p>
    <w:p w:rsidR="00053160" w:rsidRPr="00053160" w:rsidRDefault="00053160" w:rsidP="00431B52">
      <w:pPr>
        <w:autoSpaceDE w:val="0"/>
        <w:autoSpaceDN w:val="0"/>
        <w:adjustRightInd w:val="0"/>
        <w:ind w:firstLineChars="400" w:firstLine="840"/>
        <w:jc w:val="left"/>
        <w:rPr>
          <w:rFonts w:ascii="ＭＳ 明朝" w:eastAsia="ＭＳ 明朝" w:hAnsi="ＭＳ 明朝" w:cs="ＭＳ明朝"/>
          <w:kern w:val="0"/>
          <w:sz w:val="23"/>
          <w:szCs w:val="23"/>
        </w:rPr>
      </w:pPr>
      <w:r w:rsidRPr="00053160">
        <w:rPr>
          <w:rFonts w:ascii="ＭＳ 明朝" w:eastAsia="ＭＳ 明朝" w:hAnsi="ＭＳ 明朝" w:cs="ＭＳ明朝"/>
          <w:kern w:val="0"/>
          <w:szCs w:val="21"/>
        </w:rPr>
        <w:t xml:space="preserve">( </w:t>
      </w:r>
      <w:r>
        <w:rPr>
          <w:rFonts w:ascii="ＭＳ 明朝" w:eastAsia="ＭＳ 明朝" w:hAnsi="ＭＳ 明朝" w:cs="ＭＳ明朝" w:hint="eastAsia"/>
          <w:kern w:val="0"/>
          <w:szCs w:val="21"/>
        </w:rPr>
        <w:t xml:space="preserve">　</w:t>
      </w:r>
      <w:r w:rsidRPr="00053160">
        <w:rPr>
          <w:rFonts w:ascii="ＭＳ 明朝" w:eastAsia="ＭＳ 明朝" w:hAnsi="ＭＳ 明朝" w:cs="ＭＳ明朝" w:hint="eastAsia"/>
          <w:kern w:val="0"/>
          <w:sz w:val="23"/>
          <w:szCs w:val="23"/>
        </w:rPr>
        <w:t>）</w:t>
      </w:r>
      <w:r w:rsidRPr="00053160">
        <w:rPr>
          <w:rFonts w:ascii="ＭＳ 明朝" w:eastAsia="ＭＳ 明朝" w:hAnsi="ＭＳ 明朝" w:cs="ＭＳ明朝"/>
          <w:kern w:val="0"/>
          <w:sz w:val="23"/>
          <w:szCs w:val="23"/>
        </w:rPr>
        <w:t>(</w:t>
      </w:r>
      <w:r w:rsidRPr="00053160">
        <w:rPr>
          <w:rFonts w:ascii="ＭＳ 明朝" w:eastAsia="ＭＳ 明朝" w:hAnsi="ＭＳ 明朝" w:cs="ＭＳ明朝" w:hint="eastAsia"/>
          <w:kern w:val="0"/>
          <w:sz w:val="23"/>
          <w:szCs w:val="23"/>
        </w:rPr>
        <w:t>ｲ</w:t>
      </w:r>
      <w:r w:rsidRPr="00053160">
        <w:rPr>
          <w:rFonts w:ascii="ＭＳ 明朝" w:eastAsia="ＭＳ 明朝" w:hAnsi="ＭＳ 明朝" w:cs="ＭＳ明朝"/>
          <w:kern w:val="0"/>
          <w:sz w:val="23"/>
          <w:szCs w:val="23"/>
        </w:rPr>
        <w:t xml:space="preserve">) </w:t>
      </w:r>
      <w:r w:rsidRPr="00053160">
        <w:rPr>
          <w:rFonts w:ascii="ＭＳ 明朝" w:eastAsia="ＭＳ 明朝" w:hAnsi="ＭＳ 明朝" w:cs="ＭＳ明朝" w:hint="eastAsia"/>
          <w:kern w:val="0"/>
          <w:sz w:val="23"/>
          <w:szCs w:val="23"/>
        </w:rPr>
        <w:t>利用者から質が高いことを理由に当該サービスを利用した</w:t>
      </w:r>
    </w:p>
    <w:p w:rsidR="00053160" w:rsidRPr="00053160" w:rsidRDefault="00053160" w:rsidP="00431B52">
      <w:pPr>
        <w:autoSpaceDE w:val="0"/>
        <w:autoSpaceDN w:val="0"/>
        <w:adjustRightInd w:val="0"/>
        <w:ind w:firstLineChars="700" w:firstLine="1610"/>
        <w:jc w:val="left"/>
        <w:rPr>
          <w:rFonts w:ascii="ＭＳ 明朝" w:eastAsia="ＭＳ 明朝" w:hAnsi="ＭＳ 明朝" w:cs="ＭＳ明朝"/>
          <w:kern w:val="0"/>
          <w:sz w:val="23"/>
          <w:szCs w:val="23"/>
        </w:rPr>
      </w:pPr>
      <w:r w:rsidRPr="00053160">
        <w:rPr>
          <w:rFonts w:ascii="ＭＳ 明朝" w:eastAsia="ＭＳ 明朝" w:hAnsi="ＭＳ 明朝" w:cs="ＭＳ明朝" w:hint="eastAsia"/>
          <w:kern w:val="0"/>
          <w:sz w:val="23"/>
          <w:szCs w:val="23"/>
        </w:rPr>
        <w:t>い旨の理由書の提出を受けている場合であって、地域ケア会</w:t>
      </w:r>
    </w:p>
    <w:p w:rsidR="00053160" w:rsidRPr="00053160" w:rsidRDefault="00053160" w:rsidP="00053160">
      <w:pPr>
        <w:autoSpaceDE w:val="0"/>
        <w:autoSpaceDN w:val="0"/>
        <w:adjustRightInd w:val="0"/>
        <w:ind w:firstLineChars="700" w:firstLine="1610"/>
        <w:jc w:val="left"/>
        <w:rPr>
          <w:rFonts w:ascii="ＭＳ 明朝" w:eastAsia="ＭＳ 明朝" w:hAnsi="ＭＳ 明朝" w:cs="ＭＳ明朝"/>
          <w:kern w:val="0"/>
          <w:sz w:val="23"/>
          <w:szCs w:val="23"/>
        </w:rPr>
      </w:pPr>
      <w:r w:rsidRPr="00053160">
        <w:rPr>
          <w:rFonts w:ascii="ＭＳ 明朝" w:eastAsia="ＭＳ 明朝" w:hAnsi="ＭＳ 明朝" w:cs="ＭＳ明朝" w:hint="eastAsia"/>
          <w:kern w:val="0"/>
          <w:sz w:val="23"/>
          <w:szCs w:val="23"/>
        </w:rPr>
        <w:t>議等に当該利用者の居宅サービス計画を提出し、支援内容に</w:t>
      </w:r>
    </w:p>
    <w:p w:rsidR="00053160" w:rsidRPr="00053160" w:rsidRDefault="00053160" w:rsidP="00053160">
      <w:pPr>
        <w:autoSpaceDE w:val="0"/>
        <w:autoSpaceDN w:val="0"/>
        <w:adjustRightInd w:val="0"/>
        <w:ind w:firstLineChars="700" w:firstLine="1610"/>
        <w:jc w:val="left"/>
        <w:rPr>
          <w:rFonts w:ascii="ＭＳ 明朝" w:eastAsia="ＭＳ 明朝" w:hAnsi="ＭＳ 明朝" w:cs="ＭＳ明朝"/>
          <w:kern w:val="0"/>
          <w:sz w:val="23"/>
          <w:szCs w:val="23"/>
        </w:rPr>
      </w:pPr>
      <w:r w:rsidRPr="00053160">
        <w:rPr>
          <w:rFonts w:ascii="ＭＳ 明朝" w:eastAsia="ＭＳ 明朝" w:hAnsi="ＭＳ 明朝" w:cs="ＭＳ明朝" w:hint="eastAsia"/>
          <w:kern w:val="0"/>
          <w:sz w:val="23"/>
          <w:szCs w:val="23"/>
        </w:rPr>
        <w:lastRenderedPageBreak/>
        <w:t>ついての意見・助言を受けているもの。（以下の①～③の資</w:t>
      </w:r>
    </w:p>
    <w:p w:rsidR="00053160" w:rsidRPr="00053160" w:rsidRDefault="00053160" w:rsidP="00053160">
      <w:pPr>
        <w:autoSpaceDE w:val="0"/>
        <w:autoSpaceDN w:val="0"/>
        <w:adjustRightInd w:val="0"/>
        <w:ind w:firstLineChars="700" w:firstLine="1610"/>
        <w:jc w:val="left"/>
        <w:rPr>
          <w:rFonts w:ascii="ＭＳ 明朝" w:eastAsia="ＭＳ 明朝" w:hAnsi="ＭＳ 明朝" w:cs="ＭＳ明朝"/>
          <w:kern w:val="0"/>
          <w:sz w:val="23"/>
          <w:szCs w:val="23"/>
        </w:rPr>
      </w:pPr>
      <w:r w:rsidRPr="00053160">
        <w:rPr>
          <w:rFonts w:ascii="ＭＳ 明朝" w:eastAsia="ＭＳ 明朝" w:hAnsi="ＭＳ 明朝" w:cs="ＭＳ明朝" w:hint="eastAsia"/>
          <w:kern w:val="0"/>
          <w:sz w:val="23"/>
          <w:szCs w:val="23"/>
        </w:rPr>
        <w:t>料を添付）</w:t>
      </w:r>
    </w:p>
    <w:p w:rsidR="00053160" w:rsidRPr="00053160" w:rsidRDefault="00053160" w:rsidP="00053160">
      <w:pPr>
        <w:autoSpaceDE w:val="0"/>
        <w:autoSpaceDN w:val="0"/>
        <w:adjustRightInd w:val="0"/>
        <w:ind w:firstLineChars="800" w:firstLine="1680"/>
        <w:jc w:val="left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①</w:t>
      </w:r>
      <w:r w:rsidRPr="00053160">
        <w:rPr>
          <w:rFonts w:ascii="ＭＳ 明朝" w:eastAsia="ＭＳ 明朝" w:hAnsi="ＭＳ 明朝" w:cs="ＭＳ明朝" w:hint="eastAsia"/>
          <w:kern w:val="0"/>
          <w:szCs w:val="21"/>
        </w:rPr>
        <w:t>別紙４</w:t>
      </w:r>
    </w:p>
    <w:p w:rsidR="00053160" w:rsidRPr="00053160" w:rsidRDefault="00053160" w:rsidP="00053160">
      <w:pPr>
        <w:pStyle w:val="a3"/>
        <w:autoSpaceDE w:val="0"/>
        <w:autoSpaceDN w:val="0"/>
        <w:adjustRightInd w:val="0"/>
        <w:ind w:leftChars="0" w:left="210" w:firstLineChars="300" w:firstLine="630"/>
        <w:jc w:val="left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 xml:space="preserve">　　　　</w:t>
      </w:r>
      <w:r w:rsidRPr="00053160">
        <w:rPr>
          <w:rFonts w:ascii="ＭＳ 明朝" w:eastAsia="ＭＳ 明朝" w:hAnsi="ＭＳ 明朝" w:cs="ＭＳ明朝" w:hint="eastAsia"/>
          <w:kern w:val="0"/>
          <w:szCs w:val="21"/>
        </w:rPr>
        <w:t>②理由書</w:t>
      </w:r>
    </w:p>
    <w:p w:rsidR="00A21D2B" w:rsidRDefault="00053160" w:rsidP="00053160">
      <w:pPr>
        <w:ind w:firstLineChars="800" w:firstLine="1680"/>
        <w:rPr>
          <w:rFonts w:ascii="ＭＳ 明朝" w:eastAsia="ＭＳ 明朝" w:hAnsi="ＭＳ 明朝" w:cs="ＭＳ明朝"/>
          <w:kern w:val="0"/>
          <w:szCs w:val="21"/>
        </w:rPr>
      </w:pPr>
      <w:r w:rsidRPr="00053160">
        <w:rPr>
          <w:rFonts w:ascii="ＭＳ 明朝" w:eastAsia="ＭＳ 明朝" w:hAnsi="ＭＳ 明朝" w:cs="ＭＳ明朝" w:hint="eastAsia"/>
          <w:kern w:val="0"/>
          <w:szCs w:val="21"/>
        </w:rPr>
        <w:t>③意見・助言を受けた当該計画に係る地域ケア会議等の資料</w:t>
      </w:r>
    </w:p>
    <w:p w:rsidR="00053160" w:rsidRPr="00053160" w:rsidRDefault="00053160" w:rsidP="00053160">
      <w:pPr>
        <w:ind w:firstLineChars="800" w:firstLine="1840"/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</w:pPr>
    </w:p>
    <w:p w:rsidR="00053160" w:rsidRPr="00053160" w:rsidRDefault="00053160" w:rsidP="00053160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</w:pPr>
      <w:r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（</w:t>
      </w:r>
      <w:r w:rsidRPr="00053160"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  <w:t xml:space="preserve"> </w:t>
      </w:r>
      <w:r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 xml:space="preserve">　</w:t>
      </w:r>
      <w:r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）キ．その他正当な理由と認められる場合</w:t>
      </w:r>
    </w:p>
    <w:p w:rsidR="00053160" w:rsidRPr="00053160" w:rsidRDefault="00387B9D" w:rsidP="00053160">
      <w:pPr>
        <w:autoSpaceDE w:val="0"/>
        <w:autoSpaceDN w:val="0"/>
        <w:adjustRightInd w:val="0"/>
        <w:ind w:firstLineChars="400" w:firstLine="920"/>
        <w:jc w:val="left"/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</w:pPr>
      <w:r>
        <w:rPr>
          <w:rFonts w:ascii="ＭＳ 明朝" w:eastAsia="ＭＳ 明朝" w:hAnsi="ＭＳ 明朝" w:cs="ＭＳ明朝"/>
          <w:noProof/>
          <w:color w:val="000000"/>
          <w:kern w:val="0"/>
          <w:sz w:val="23"/>
          <w:szCs w:val="23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231080</wp:posOffset>
                </wp:positionH>
                <wp:positionV relativeFrom="paragraph">
                  <wp:posOffset>78668</wp:posOffset>
                </wp:positionV>
                <wp:extent cx="403824" cy="1854679"/>
                <wp:effectExtent l="19050" t="19050" r="34925" b="88900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3824" cy="1854679"/>
                          <a:chOff x="0" y="0"/>
                          <a:chExt cx="403824" cy="1854679"/>
                        </a:xfrm>
                      </wpg:grpSpPr>
                      <wps:wsp>
                        <wps:cNvPr id="8" name="直線コネクタ 8"/>
                        <wps:cNvCnPr/>
                        <wps:spPr>
                          <a:xfrm>
                            <a:off x="0" y="0"/>
                            <a:ext cx="0" cy="1233577"/>
                          </a:xfrm>
                          <a:prstGeom prst="line">
                            <a:avLst/>
                          </a:prstGeom>
                          <a:ln w="15875" cap="sq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直線コネクタ 9"/>
                        <wps:cNvCnPr/>
                        <wps:spPr>
                          <a:xfrm>
                            <a:off x="146649" y="327804"/>
                            <a:ext cx="8627" cy="1526875"/>
                          </a:xfrm>
                          <a:prstGeom prst="line">
                            <a:avLst/>
                          </a:prstGeom>
                          <a:ln w="15875" cap="sq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直線矢印コネクタ 12"/>
                        <wps:cNvCnPr/>
                        <wps:spPr>
                          <a:xfrm>
                            <a:off x="146649" y="750498"/>
                            <a:ext cx="247650" cy="0"/>
                          </a:xfrm>
                          <a:prstGeom prst="straightConnector1">
                            <a:avLst/>
                          </a:prstGeom>
                          <a:ln w="15875" cap="sq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直線矢印コネクタ 13"/>
                        <wps:cNvCnPr/>
                        <wps:spPr>
                          <a:xfrm>
                            <a:off x="155276" y="1854679"/>
                            <a:ext cx="248548" cy="0"/>
                          </a:xfrm>
                          <a:prstGeom prst="straightConnector1">
                            <a:avLst/>
                          </a:prstGeom>
                          <a:ln w="15875" cap="sq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直線矢印コネクタ 4"/>
                        <wps:cNvCnPr/>
                        <wps:spPr>
                          <a:xfrm>
                            <a:off x="155276" y="327804"/>
                            <a:ext cx="247650" cy="0"/>
                          </a:xfrm>
                          <a:prstGeom prst="straightConnector1">
                            <a:avLst/>
                          </a:prstGeom>
                          <a:noFill/>
                          <a:ln w="15875" cap="sq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6" o:spid="_x0000_s1026" style="position:absolute;left:0;text-align:left;margin-left:18.2pt;margin-top:6.2pt;width:31.8pt;height:146.05pt;z-index:251679744" coordsize="4038,18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">
                <v:line id="直線コネクタ 8" o:spid="_x0000_s1027" style="position:absolute;visibility:visible;mso-wrap-style:square" from="0,0" to="0,12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AaknsIAAADaAAAADwAAAGRycy9kb3ducmV2LnhtbERPTWvCQBC9F/wPywheRDd6sJJmI2qp&#10;todSTIrnITtNUrOzIbvG+O+7B6HHx/tONoNpRE+dqy0rWMwjEMSF1TWXCr7zt9kahPPIGhvLpOBO&#10;Djbp6CnBWNsbn6jPfClCCLsYFVTet7GUrqjIoJvbljhwP7Yz6APsSqk7vIVw08hlFK2kwZpDQ4Ut&#10;7SsqLtnVKDjv++fmuPvy5pB/0Pm1nH7+rq9KTcbD9gWEp8H/ix/ud60gbA1Xwg2Q6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AaknsIAAADaAAAADwAAAAAAAAAAAAAA&#10;AAChAgAAZHJzL2Rvd25yZXYueG1sUEsFBgAAAAAEAAQA+QAAAJADAAAAAA==&#10;" strokecolor="#5b9bd5 [3204]" strokeweight="1.25pt">
                  <v:stroke joinstyle="miter" endcap="square"/>
                </v:line>
                <v:line id="直線コネクタ 9" o:spid="_x0000_s1028" style="position:absolute;visibility:visible;mso-wrap-style:square" from="1466,3278" to="1552,18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0oBBcQAAADaAAAADwAAAGRycy9kb3ducmV2LnhtbESPT2vCQBTE70K/w/IKvYhu2oPV6Cpq&#10;UetBxD94fmSfSTT7NmTXGL+9Wyh4HGbmN8xo0phC1FS53LKCz24EgjixOudUwfGw6PRBOI+ssbBM&#10;Ch7kYDJ+a40w1vbOO6r3PhUBwi5GBZn3ZSylSzIy6Lq2JA7e2VYGfZBVKnWF9wA3hfyKop40mHNY&#10;yLCkeUbJdX8zCk7z+rtYzbbeLA9rOv2k7c2lf1Pq472ZDkF4avwr/N/+1QoG8Hcl3AA5f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SgEFxAAAANoAAAAPAAAAAAAAAAAA&#10;AAAAAKECAABkcnMvZG93bnJldi54bWxQSwUGAAAAAAQABAD5AAAAkgMAAAAA&#10;" strokecolor="#5b9bd5 [3204]" strokeweight="1.25pt">
                  <v:stroke joinstyle="miter" endcap="square"/>
                </v:line>
                <v:shape id="直線矢印コネクタ 12" o:spid="_x0000_s1029" type="#_x0000_t32" style="position:absolute;left:1466;top:7504;width:247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9GccIAAADbAAAADwAAAGRycy9kb3ducmV2LnhtbESP0YrCMBBF34X9hzALvmmqoEjXKCIs&#10;6ENBqx8wNLNNsZnUJKt1v34jCL7NcO89c2e57m0rbuRD41jBZJyBIK6cbrhWcD59jxYgQkTW2Dom&#10;BQ8KsF59DJaYa3fnI93KWIsE4ZCjAhNjl0sZKkMWw9h1xEn7cd5iTKuvpfZ4T3DbymmWzaXFhtMF&#10;gx1tDVWX8tcmiisupvi7HopioXF3LGfeVXulhp/95gtEpD6+za/0Tqf6U3j+kgaQq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D9GccIAAADbAAAADwAAAAAAAAAAAAAA&#10;AAChAgAAZHJzL2Rvd25yZXYueG1sUEsFBgAAAAAEAAQA+QAAAJADAAAAAA==&#10;" strokecolor="#5b9bd5 [3204]" strokeweight="1.25pt">
                  <v:stroke endarrow="block" joinstyle="miter" endcap="square"/>
                </v:shape>
                <v:shape id="直線矢印コネクタ 13" o:spid="_x0000_s1030" type="#_x0000_t32" style="position:absolute;left:1552;top:18546;width:248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3Pj6sMAAADbAAAADwAAAGRycy9kb3ducmV2LnhtbESP0WoCMRBF3wv9hzCCb92slopsjSKC&#10;YB8W6toPGDbjZnEz2SZR1359Iwi+zXDvPXNnsRpsJy7kQ+tYwSTLQRDXTrfcKPg5bN/mIEJE1tg5&#10;JgU3CrBavr4ssNDuynu6VLERCcKhQAUmxr6QMtSGLIbM9cRJOzpvMabVN1J7vCa47eQ0z2fSYsvp&#10;gsGeNobqU3W2ieLKkyn/fr/Lcq5xt68+vKu/lBqPhvUniEhDfJof6Z1O9d/h/ksaQC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9z4+rDAAAA2wAAAA8AAAAAAAAAAAAA&#10;AAAAoQIAAGRycy9kb3ducmV2LnhtbFBLBQYAAAAABAAEAPkAAACRAwAAAAA=&#10;" strokecolor="#5b9bd5 [3204]" strokeweight="1.25pt">
                  <v:stroke endarrow="block" joinstyle="miter" endcap="square"/>
                </v:shape>
                <v:shape id="直線矢印コネクタ 4" o:spid="_x0000_s1031" type="#_x0000_t32" style="position:absolute;left:1552;top:3278;width:247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dy6MIAAADaAAAADwAAAGRycy9kb3ducmV2LnhtbESP3WoCMRSE7wu+QziCN0WzipSyGsUf&#10;hF6IoPYBDslxd3FzsiZx3fbpG0Ho5TAz3zDzZWdr0ZIPlWMF41EGglg7U3Gh4Pu8G36CCBHZYO2Y&#10;FPxQgOWi9zbH3LgHH6k9xUIkCIccFZQxNrmUQZdkMYxcQ5y8i/MWY5K+kMbjI8FtLSdZ9iEtVpwW&#10;SmxoU5K+nu5WwW1/3OqNXx2wXSMXh/dz0P5XqUG/W81AROrif/jV/jIKpvC8km6AX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8dy6MIAAADaAAAADwAAAAAAAAAAAAAA&#10;AAChAgAAZHJzL2Rvd25yZXYueG1sUEsFBgAAAAAEAAQA+QAAAJADAAAAAA==&#10;" strokecolor="#5b9bd5" strokeweight="1.25pt">
                  <v:stroke endarrow="block" joinstyle="miter" endcap="square"/>
                </v:shape>
              </v:group>
            </w:pict>
          </mc:Fallback>
        </mc:AlternateContent>
      </w:r>
      <w:r w:rsidR="00053160" w:rsidRPr="00053160"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  <w:t>(</w:t>
      </w:r>
      <w:r w:rsidR="00053160"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ｱ</w:t>
      </w:r>
      <w:r w:rsidR="00053160" w:rsidRPr="00053160"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  <w:t>)</w:t>
      </w:r>
      <w:r w:rsidR="00053160"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事業所の体制が充実していると考えられるａ～ｂのいずれかの場合</w:t>
      </w:r>
    </w:p>
    <w:p w:rsidR="00053160" w:rsidRPr="00053160" w:rsidRDefault="00053160" w:rsidP="00431B52">
      <w:pPr>
        <w:autoSpaceDE w:val="0"/>
        <w:autoSpaceDN w:val="0"/>
        <w:adjustRightInd w:val="0"/>
        <w:ind w:firstLineChars="500" w:firstLine="1050"/>
        <w:jc w:val="left"/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</w:pPr>
      <w:r w:rsidRPr="00053160">
        <w:rPr>
          <w:rFonts w:ascii="ＭＳ 明朝" w:eastAsia="ＭＳ 明朝" w:hAnsi="ＭＳ 明朝" w:cs="ＭＳ明朝"/>
          <w:color w:val="000000"/>
          <w:kern w:val="0"/>
          <w:szCs w:val="21"/>
        </w:rPr>
        <w:t>(</w:t>
      </w:r>
      <w:r>
        <w:rPr>
          <w:rFonts w:ascii="ＭＳ 明朝" w:eastAsia="ＭＳ 明朝" w:hAnsi="ＭＳ 明朝" w:cs="ＭＳ明朝" w:hint="eastAsia"/>
          <w:color w:val="000000"/>
          <w:kern w:val="0"/>
          <w:szCs w:val="21"/>
        </w:rPr>
        <w:t xml:space="preserve">　</w:t>
      </w:r>
      <w:r w:rsidRPr="00053160">
        <w:rPr>
          <w:rFonts w:ascii="ＭＳ 明朝" w:eastAsia="ＭＳ 明朝" w:hAnsi="ＭＳ 明朝" w:cs="ＭＳ明朝"/>
          <w:color w:val="000000"/>
          <w:kern w:val="0"/>
          <w:szCs w:val="21"/>
        </w:rPr>
        <w:t xml:space="preserve"> </w:t>
      </w:r>
      <w:r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）ａ</w:t>
      </w:r>
      <w:r w:rsidRPr="00053160"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  <w:t xml:space="preserve"> </w:t>
      </w:r>
      <w:r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訪問介護事業所において、特定事業所加算（Ⅰ）、（Ⅱ）、</w:t>
      </w:r>
    </w:p>
    <w:p w:rsidR="00053160" w:rsidRPr="00053160" w:rsidRDefault="00053160" w:rsidP="00053160">
      <w:pPr>
        <w:autoSpaceDE w:val="0"/>
        <w:autoSpaceDN w:val="0"/>
        <w:adjustRightInd w:val="0"/>
        <w:ind w:firstLineChars="800" w:firstLine="1840"/>
        <w:jc w:val="left"/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</w:pPr>
      <w:r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（Ⅲ）のいずれかを算定している事業所</w:t>
      </w:r>
    </w:p>
    <w:p w:rsidR="00053160" w:rsidRPr="00053160" w:rsidRDefault="00053160" w:rsidP="00053160">
      <w:pPr>
        <w:autoSpaceDE w:val="0"/>
        <w:autoSpaceDN w:val="0"/>
        <w:adjustRightInd w:val="0"/>
        <w:ind w:firstLineChars="400" w:firstLine="920"/>
        <w:jc w:val="left"/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</w:pPr>
      <w:r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（</w:t>
      </w:r>
      <w:r w:rsidRPr="00053160"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  <w:t xml:space="preserve"> </w:t>
      </w:r>
      <w:r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 xml:space="preserve">　</w:t>
      </w:r>
      <w:r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）ｂ</w:t>
      </w:r>
      <w:r w:rsidRPr="00053160"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  <w:t xml:space="preserve"> </w:t>
      </w:r>
      <w:r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個別機能訓練加算（Ⅰ）又は（Ⅱ）、栄養改善加算、口腔</w:t>
      </w:r>
    </w:p>
    <w:p w:rsidR="00053160" w:rsidRPr="00053160" w:rsidRDefault="00053160" w:rsidP="00053160">
      <w:pPr>
        <w:autoSpaceDE w:val="0"/>
        <w:autoSpaceDN w:val="0"/>
        <w:adjustRightInd w:val="0"/>
        <w:ind w:firstLineChars="900" w:firstLine="2070"/>
        <w:jc w:val="left"/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</w:pPr>
      <w:r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機能向上加算の全てを算定することができる旨の届出をし</w:t>
      </w:r>
    </w:p>
    <w:p w:rsidR="00053160" w:rsidRPr="00053160" w:rsidRDefault="00387B9D" w:rsidP="00053160">
      <w:pPr>
        <w:autoSpaceDE w:val="0"/>
        <w:autoSpaceDN w:val="0"/>
        <w:adjustRightInd w:val="0"/>
        <w:ind w:firstLineChars="900" w:firstLine="2070"/>
        <w:jc w:val="left"/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</w:pPr>
      <w:r>
        <w:rPr>
          <w:rFonts w:ascii="ＭＳ 明朝" w:eastAsia="ＭＳ 明朝" w:hAnsi="ＭＳ 明朝" w:cs="ＭＳ明朝" w:hint="eastAsia"/>
          <w:noProof/>
          <w:color w:val="000000"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2C6512" wp14:editId="662E6098">
                <wp:simplePos x="0" y="0"/>
                <wp:positionH relativeFrom="column">
                  <wp:posOffset>242570</wp:posOffset>
                </wp:positionH>
                <wp:positionV relativeFrom="paragraph">
                  <wp:posOffset>168275</wp:posOffset>
                </wp:positionV>
                <wp:extent cx="142875" cy="0"/>
                <wp:effectExtent l="19050" t="19050" r="28575" b="3810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ln w="15875" cap="sq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0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1pt,13.25pt" to="30.3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" strokecolor="#5b9bd5 [3204]" strokeweight="1.25pt">
                <v:stroke joinstyle="miter" endcap="square"/>
              </v:line>
            </w:pict>
          </mc:Fallback>
        </mc:AlternateContent>
      </w:r>
      <w:r w:rsidR="00053160"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ている通所介護事業所又は地域密着型通所介護事業所</w:t>
      </w:r>
    </w:p>
    <w:p w:rsidR="00053160" w:rsidRPr="00053160" w:rsidRDefault="00053160" w:rsidP="00053160">
      <w:pPr>
        <w:autoSpaceDE w:val="0"/>
        <w:autoSpaceDN w:val="0"/>
        <w:adjustRightInd w:val="0"/>
        <w:ind w:firstLineChars="400" w:firstLine="920"/>
        <w:jc w:val="left"/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</w:pPr>
      <w:r w:rsidRPr="00053160"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  <w:t>(</w:t>
      </w:r>
      <w:r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ｲ</w:t>
      </w:r>
      <w:r w:rsidRPr="00053160"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  <w:t>)</w:t>
      </w:r>
      <w:r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利用者の希望を勘案したことにより、特定事業所に集中していると考</w:t>
      </w:r>
    </w:p>
    <w:p w:rsidR="00053160" w:rsidRPr="00053160" w:rsidRDefault="00053160" w:rsidP="00053160">
      <w:pPr>
        <w:autoSpaceDE w:val="0"/>
        <w:autoSpaceDN w:val="0"/>
        <w:adjustRightInd w:val="0"/>
        <w:ind w:firstLineChars="500" w:firstLine="1150"/>
        <w:jc w:val="left"/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</w:pPr>
      <w:r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えられる場合</w:t>
      </w:r>
    </w:p>
    <w:p w:rsidR="00053160" w:rsidRPr="00053160" w:rsidRDefault="00053160" w:rsidP="00FC0AD9">
      <w:pPr>
        <w:autoSpaceDE w:val="0"/>
        <w:autoSpaceDN w:val="0"/>
        <w:adjustRightInd w:val="0"/>
        <w:ind w:firstLineChars="400" w:firstLine="920"/>
        <w:jc w:val="left"/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</w:pPr>
      <w:r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（</w:t>
      </w:r>
      <w:r w:rsidR="00FC0AD9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 xml:space="preserve">　</w:t>
      </w:r>
      <w:r w:rsidRPr="00053160"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  <w:t xml:space="preserve"> </w:t>
      </w:r>
      <w:r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）ａ</w:t>
      </w:r>
      <w:r w:rsidRPr="00053160"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  <w:t xml:space="preserve"> </w:t>
      </w:r>
      <w:r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訪問介護等のサービス事業所において、その利用者のう</w:t>
      </w:r>
    </w:p>
    <w:p w:rsidR="00053160" w:rsidRPr="00053160" w:rsidRDefault="00053160" w:rsidP="00FC0AD9">
      <w:pPr>
        <w:autoSpaceDE w:val="0"/>
        <w:autoSpaceDN w:val="0"/>
        <w:adjustRightInd w:val="0"/>
        <w:ind w:firstLineChars="900" w:firstLine="2070"/>
        <w:jc w:val="left"/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</w:pPr>
      <w:r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ち、特定事業所集中減算の対象となる居宅介護支援事業</w:t>
      </w:r>
    </w:p>
    <w:p w:rsidR="00053160" w:rsidRPr="00053160" w:rsidRDefault="00053160" w:rsidP="00FC0AD9">
      <w:pPr>
        <w:autoSpaceDE w:val="0"/>
        <w:autoSpaceDN w:val="0"/>
        <w:adjustRightInd w:val="0"/>
        <w:ind w:firstLineChars="900" w:firstLine="2070"/>
        <w:jc w:val="left"/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</w:pPr>
      <w:r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所が居宅サービス計画を作成した利用者の占める割合が</w:t>
      </w:r>
    </w:p>
    <w:p w:rsidR="00053160" w:rsidRPr="00053160" w:rsidRDefault="00053160" w:rsidP="00FC0AD9">
      <w:pPr>
        <w:autoSpaceDE w:val="0"/>
        <w:autoSpaceDN w:val="0"/>
        <w:adjustRightInd w:val="0"/>
        <w:ind w:firstLineChars="900" w:firstLine="2070"/>
        <w:jc w:val="left"/>
        <w:rPr>
          <w:rFonts w:ascii="ＭＳ 明朝" w:eastAsia="ＭＳ 明朝" w:hAnsi="ＭＳ 明朝" w:cs="ＭＳ明朝"/>
          <w:color w:val="FF0000"/>
          <w:kern w:val="0"/>
          <w:sz w:val="23"/>
          <w:szCs w:val="23"/>
        </w:rPr>
      </w:pPr>
      <w:r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７５％以下である事業所</w:t>
      </w:r>
      <w:r w:rsidRPr="00053160">
        <w:rPr>
          <w:rFonts w:ascii="ＭＳ 明朝" w:eastAsia="ＭＳ 明朝" w:hAnsi="ＭＳ 明朝" w:cs="ＭＳ明朝" w:hint="eastAsia"/>
          <w:color w:val="FF0000"/>
          <w:kern w:val="0"/>
          <w:sz w:val="23"/>
          <w:szCs w:val="23"/>
        </w:rPr>
        <w:t>（別紙５添付）</w:t>
      </w:r>
      <w:bookmarkStart w:id="0" w:name="_GoBack"/>
      <w:bookmarkEnd w:id="0"/>
    </w:p>
    <w:sectPr w:rsidR="00053160" w:rsidRPr="00053160" w:rsidSect="00431B52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Ｐ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869BC"/>
    <w:multiLevelType w:val="hybridMultilevel"/>
    <w:tmpl w:val="42B20D5A"/>
    <w:lvl w:ilvl="0" w:tplc="42FE67D2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160"/>
    <w:rsid w:val="00053160"/>
    <w:rsid w:val="002C2CE4"/>
    <w:rsid w:val="00387B9D"/>
    <w:rsid w:val="00431B52"/>
    <w:rsid w:val="00A21D2B"/>
    <w:rsid w:val="00A23E7A"/>
    <w:rsid w:val="00BA67B3"/>
    <w:rsid w:val="00FC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16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31B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31B5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16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31B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31B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日田市役所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850117</dc:creator>
  <cp:lastModifiedBy>FJ-USER</cp:lastModifiedBy>
  <cp:revision>5</cp:revision>
  <cp:lastPrinted>2018-05-18T10:01:00Z</cp:lastPrinted>
  <dcterms:created xsi:type="dcterms:W3CDTF">2018-05-17T19:44:00Z</dcterms:created>
  <dcterms:modified xsi:type="dcterms:W3CDTF">2018-05-19T23:40:00Z</dcterms:modified>
</cp:coreProperties>
</file>