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BEF23" w14:textId="56AAEADA" w:rsidR="00175110" w:rsidRPr="00184D46" w:rsidRDefault="00184D46" w:rsidP="0090507E">
      <w:pPr>
        <w:rPr>
          <w:rFonts w:ascii="ＭＳ ゴシック" w:eastAsia="ＭＳ ゴシック" w:hAnsi="ＭＳ ゴシック"/>
          <w:szCs w:val="21"/>
        </w:rPr>
      </w:pPr>
      <w:r w:rsidRPr="00184D46">
        <w:rPr>
          <w:rFonts w:ascii="ＭＳ ゴシック" w:eastAsia="ＭＳ ゴシック" w:hAnsi="ＭＳ ゴシック" w:hint="eastAsia"/>
          <w:szCs w:val="21"/>
        </w:rPr>
        <w:t>様式２</w:t>
      </w:r>
    </w:p>
    <w:p w14:paraId="1EC98DA3" w14:textId="6D5F169E" w:rsidR="008868F5" w:rsidRPr="003B1CB1" w:rsidRDefault="0069642E" w:rsidP="003B1CB1">
      <w:pPr>
        <w:jc w:val="center"/>
        <w:rPr>
          <w:rFonts w:ascii="ＭＳ ゴシック" w:eastAsia="ＭＳ ゴシック" w:hAnsi="ＭＳ ゴシック"/>
          <w:b/>
          <w:bCs/>
          <w:sz w:val="28"/>
          <w:szCs w:val="28"/>
        </w:rPr>
      </w:pPr>
      <w:r w:rsidRPr="00562800">
        <w:rPr>
          <w:rFonts w:ascii="ＭＳ ゴシック" w:eastAsia="ＭＳ ゴシック" w:hAnsi="ＭＳ ゴシック" w:hint="eastAsia"/>
          <w:b/>
          <w:bCs/>
          <w:sz w:val="28"/>
          <w:szCs w:val="28"/>
        </w:rPr>
        <w:t>杵築市における</w:t>
      </w:r>
      <w:r w:rsidR="001F6D17" w:rsidRPr="00184D46">
        <w:rPr>
          <w:rFonts w:ascii="ＭＳ ゴシック" w:eastAsia="ＭＳ ゴシック" w:hAnsi="ＭＳ ゴシック" w:hint="eastAsia"/>
          <w:b/>
          <w:bCs/>
          <w:sz w:val="28"/>
          <w:szCs w:val="28"/>
        </w:rPr>
        <w:t>地域クラブ</w:t>
      </w:r>
      <w:r w:rsidR="00184D46" w:rsidRPr="00184D46">
        <w:rPr>
          <w:rFonts w:ascii="ＭＳ ゴシック" w:eastAsia="ＭＳ ゴシック" w:hAnsi="ＭＳ ゴシック"/>
          <w:b/>
          <w:bCs/>
          <w:sz w:val="28"/>
          <w:szCs w:val="28"/>
        </w:rPr>
        <w:t>認定要件確認書</w:t>
      </w:r>
    </w:p>
    <w:p w14:paraId="398F2313" w14:textId="77777777" w:rsidR="0090507E" w:rsidRPr="009650AA" w:rsidRDefault="0090507E" w:rsidP="0090507E">
      <w:pPr>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認定要件</w:t>
      </w:r>
    </w:p>
    <w:p w14:paraId="43415643" w14:textId="381057C2" w:rsidR="0090507E" w:rsidRPr="00E31BC3" w:rsidRDefault="00D7779C" w:rsidP="00E74CB0">
      <w:pPr>
        <w:textAlignment w:val="baseline"/>
        <w:rPr>
          <w:rFonts w:ascii="ＭＳ ゴシック" w:eastAsia="ＭＳ ゴシック" w:hAnsi="ＭＳ ゴシック" w:cs="Arial" w:hint="eastAsia"/>
          <w:strike/>
          <w:color w:val="FF0000"/>
          <w:kern w:val="0"/>
          <w:szCs w:val="20"/>
        </w:rPr>
      </w:pPr>
      <w:r>
        <w:rPr>
          <w:rFonts w:ascii="ＭＳ ゴシック" w:eastAsia="ＭＳ ゴシック" w:hAnsi="ＭＳ ゴシック" w:cs="Arial" w:hint="eastAsia"/>
          <w:color w:val="000000"/>
          <w:kern w:val="0"/>
          <w:szCs w:val="20"/>
        </w:rPr>
        <w:t>（１）</w:t>
      </w:r>
      <w:r w:rsidR="008868F5" w:rsidRPr="00D7779C">
        <w:rPr>
          <w:rFonts w:ascii="ＭＳ ゴシック" w:eastAsia="ＭＳ ゴシック" w:hAnsi="ＭＳ ゴシック" w:cs="Arial" w:hint="eastAsia"/>
          <w:color w:val="000000"/>
          <w:kern w:val="0"/>
          <w:szCs w:val="20"/>
        </w:rPr>
        <w:t>原則として杵築</w:t>
      </w:r>
      <w:r w:rsidR="008868F5" w:rsidRPr="00D7779C">
        <w:rPr>
          <w:rFonts w:ascii="ＭＳ ゴシック" w:eastAsia="ＭＳ ゴシック" w:hAnsi="ＭＳ ゴシック" w:cs="Arial"/>
          <w:color w:val="000000"/>
          <w:kern w:val="0"/>
          <w:szCs w:val="20"/>
        </w:rPr>
        <w:t>市内の中学</w:t>
      </w:r>
      <w:r w:rsidR="008868F5" w:rsidRPr="00D7779C">
        <w:rPr>
          <w:rFonts w:ascii="ＭＳ ゴシック" w:eastAsia="ＭＳ ゴシック" w:hAnsi="ＭＳ ゴシック" w:cs="Arial" w:hint="eastAsia"/>
          <w:color w:val="000000"/>
          <w:kern w:val="0"/>
          <w:szCs w:val="20"/>
        </w:rPr>
        <w:t>校に在籍する生徒</w:t>
      </w:r>
      <w:r w:rsidR="00E74CB0">
        <w:rPr>
          <w:rFonts w:ascii="ＭＳ ゴシック" w:eastAsia="ＭＳ ゴシック" w:hAnsi="ＭＳ ゴシック" w:cs="Arial" w:hint="eastAsia"/>
          <w:color w:val="000000"/>
          <w:kern w:val="0"/>
          <w:szCs w:val="20"/>
        </w:rPr>
        <w:t>を中心に</w:t>
      </w:r>
      <w:r w:rsidR="008868F5" w:rsidRPr="00D7779C">
        <w:rPr>
          <w:rFonts w:ascii="ＭＳ ゴシック" w:eastAsia="ＭＳ ゴシック" w:hAnsi="ＭＳ ゴシック" w:cs="Arial" w:hint="eastAsia"/>
          <w:color w:val="000000"/>
          <w:kern w:val="0"/>
          <w:szCs w:val="20"/>
        </w:rPr>
        <w:t>編成されている団体であること。</w:t>
      </w:r>
    </w:p>
    <w:p w14:paraId="69C8E835" w14:textId="77777777" w:rsidR="006C4124" w:rsidRDefault="008868F5" w:rsidP="0090507E">
      <w:pPr>
        <w:ind w:left="630" w:hangingChars="300" w:hanging="63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（２）活動拠点は原則として</w:t>
      </w:r>
      <w:r w:rsidRPr="009650AA">
        <w:rPr>
          <w:rFonts w:ascii="ＭＳ ゴシック" w:eastAsia="ＭＳ ゴシック" w:hAnsi="ＭＳ ゴシック" w:cs="Arial" w:hint="eastAsia"/>
          <w:color w:val="000000"/>
          <w:kern w:val="0"/>
          <w:szCs w:val="20"/>
        </w:rPr>
        <w:t>杵築</w:t>
      </w:r>
      <w:r w:rsidR="0090507E" w:rsidRPr="009650AA">
        <w:rPr>
          <w:rFonts w:ascii="ＭＳ ゴシック" w:eastAsia="ＭＳ ゴシック" w:hAnsi="ＭＳ ゴシック" w:cs="Arial"/>
          <w:color w:val="000000"/>
          <w:kern w:val="0"/>
          <w:szCs w:val="20"/>
        </w:rPr>
        <w:t>市内とし、活動場所までの移動について、生徒やその保護者の過度な負</w:t>
      </w:r>
    </w:p>
    <w:p w14:paraId="3C971152" w14:textId="6FB40FA4" w:rsidR="0090507E" w:rsidRPr="009650AA" w:rsidRDefault="0090507E" w:rsidP="006C4124">
      <w:pPr>
        <w:ind w:leftChars="200" w:left="630" w:hangingChars="100" w:hanging="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担とならないこと</w:t>
      </w:r>
      <w:r w:rsidRPr="009650AA">
        <w:rPr>
          <w:rFonts w:ascii="ＭＳ ゴシック" w:eastAsia="ＭＳ ゴシック" w:hAnsi="ＭＳ ゴシック" w:cs="Arial" w:hint="eastAsia"/>
          <w:color w:val="000000"/>
          <w:kern w:val="0"/>
          <w:szCs w:val="20"/>
        </w:rPr>
        <w:t>。</w:t>
      </w:r>
    </w:p>
    <w:p w14:paraId="0A804D7C" w14:textId="09AA2B53" w:rsidR="0090507E" w:rsidRPr="009650AA" w:rsidRDefault="0090507E" w:rsidP="0090507E">
      <w:pPr>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（３）営利目的を主とした運営でないこと</w:t>
      </w:r>
      <w:r w:rsidRPr="009650AA">
        <w:rPr>
          <w:rFonts w:ascii="ＭＳ ゴシック" w:eastAsia="ＭＳ ゴシック" w:hAnsi="ＭＳ ゴシック" w:cs="Arial" w:hint="eastAsia"/>
          <w:color w:val="000000"/>
          <w:kern w:val="0"/>
          <w:szCs w:val="20"/>
        </w:rPr>
        <w:t>。</w:t>
      </w:r>
    </w:p>
    <w:p w14:paraId="77294797" w14:textId="604CB537" w:rsidR="0090507E" w:rsidRPr="009650AA" w:rsidRDefault="0090507E" w:rsidP="0090507E">
      <w:pPr>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（４）持続可能なクラブの運営を目指し、複数の役員や指導者が運営に携わっていること</w:t>
      </w:r>
      <w:r w:rsidRPr="009650AA">
        <w:rPr>
          <w:rFonts w:ascii="ＭＳ ゴシック" w:eastAsia="ＭＳ ゴシック" w:hAnsi="ＭＳ ゴシック" w:cs="Arial" w:hint="eastAsia"/>
          <w:color w:val="000000"/>
          <w:kern w:val="0"/>
          <w:szCs w:val="20"/>
        </w:rPr>
        <w:t>。</w:t>
      </w:r>
    </w:p>
    <w:p w14:paraId="05AEA464" w14:textId="77777777" w:rsidR="006C4124" w:rsidRDefault="0090507E" w:rsidP="0090507E">
      <w:pPr>
        <w:ind w:left="630" w:hangingChars="300" w:hanging="63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（５）以下の要件を満たす規約（会則）を作成しており、それらの内容が社会通念上、適正であると認め</w:t>
      </w:r>
    </w:p>
    <w:p w14:paraId="05AC58E1" w14:textId="5B812D2B" w:rsidR="0090507E" w:rsidRPr="009650AA" w:rsidRDefault="0090507E" w:rsidP="006C4124">
      <w:pPr>
        <w:ind w:leftChars="200" w:left="630" w:hangingChars="100" w:hanging="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られること</w:t>
      </w:r>
      <w:r w:rsidRPr="009650AA">
        <w:rPr>
          <w:rFonts w:ascii="ＭＳ ゴシック" w:eastAsia="ＭＳ ゴシック" w:hAnsi="ＭＳ ゴシック" w:cs="Arial" w:hint="eastAsia"/>
          <w:color w:val="000000"/>
          <w:kern w:val="0"/>
          <w:szCs w:val="20"/>
        </w:rPr>
        <w:t>。</w:t>
      </w:r>
    </w:p>
    <w:p w14:paraId="3FDA6E4E" w14:textId="4CB76F43" w:rsidR="0090507E" w:rsidRPr="009650AA" w:rsidRDefault="0090507E" w:rsidP="0090507E">
      <w:pPr>
        <w:ind w:firstLineChars="200" w:firstLine="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・目的が記載されていること</w:t>
      </w:r>
      <w:r w:rsidR="00C63380" w:rsidRPr="009650AA">
        <w:rPr>
          <w:rFonts w:ascii="ＭＳ ゴシック" w:eastAsia="ＭＳ ゴシック" w:hAnsi="ＭＳ ゴシック" w:cs="Arial" w:hint="eastAsia"/>
          <w:color w:val="000000"/>
          <w:kern w:val="0"/>
          <w:szCs w:val="20"/>
        </w:rPr>
        <w:t>。</w:t>
      </w:r>
    </w:p>
    <w:p w14:paraId="39C67383" w14:textId="34344CD6" w:rsidR="0090507E" w:rsidRPr="009650AA" w:rsidRDefault="0090507E" w:rsidP="0090507E">
      <w:pPr>
        <w:ind w:firstLineChars="200" w:firstLine="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・入退会について記載されていること</w:t>
      </w:r>
      <w:r w:rsidR="00C63380" w:rsidRPr="009650AA">
        <w:rPr>
          <w:rFonts w:ascii="ＭＳ ゴシック" w:eastAsia="ＭＳ ゴシック" w:hAnsi="ＭＳ ゴシック" w:cs="Arial" w:hint="eastAsia"/>
          <w:color w:val="000000"/>
          <w:kern w:val="0"/>
          <w:szCs w:val="20"/>
        </w:rPr>
        <w:t>。</w:t>
      </w:r>
    </w:p>
    <w:p w14:paraId="0D4A45E1" w14:textId="55746C02" w:rsidR="0090507E" w:rsidRPr="009650AA" w:rsidRDefault="0090507E" w:rsidP="0090507E">
      <w:pPr>
        <w:ind w:firstLineChars="200" w:firstLine="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・会費について記載されていること</w:t>
      </w:r>
      <w:r w:rsidR="00C63380" w:rsidRPr="009650AA">
        <w:rPr>
          <w:rFonts w:ascii="ＭＳ ゴシック" w:eastAsia="ＭＳ ゴシック" w:hAnsi="ＭＳ ゴシック" w:cs="Arial" w:hint="eastAsia"/>
          <w:color w:val="000000"/>
          <w:kern w:val="0"/>
          <w:szCs w:val="20"/>
        </w:rPr>
        <w:t>。</w:t>
      </w:r>
    </w:p>
    <w:p w14:paraId="756781AE" w14:textId="6E606064" w:rsidR="0090507E" w:rsidRPr="009650AA" w:rsidRDefault="0090507E" w:rsidP="0090507E">
      <w:pPr>
        <w:ind w:firstLineChars="200" w:firstLine="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・以下に準ずる役員を置くことが記載されていること</w:t>
      </w:r>
      <w:r w:rsidR="00C63380" w:rsidRPr="009650AA">
        <w:rPr>
          <w:rFonts w:ascii="ＭＳ ゴシック" w:eastAsia="ＭＳ ゴシック" w:hAnsi="ＭＳ ゴシック" w:cs="Arial" w:hint="eastAsia"/>
          <w:color w:val="000000"/>
          <w:kern w:val="0"/>
          <w:szCs w:val="20"/>
        </w:rPr>
        <w:t>。</w:t>
      </w:r>
    </w:p>
    <w:p w14:paraId="1EE6F237" w14:textId="4C99447D" w:rsidR="0090507E" w:rsidRPr="009650AA" w:rsidRDefault="0090507E" w:rsidP="0090507E">
      <w:pPr>
        <w:numPr>
          <w:ilvl w:val="0"/>
          <w:numId w:val="12"/>
        </w:numPr>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 xml:space="preserve">代表　</w:t>
      </w:r>
      <w:r w:rsidRPr="009650AA">
        <w:rPr>
          <w:rFonts w:ascii="ＭＳ ゴシック" w:eastAsia="ＭＳ ゴシック" w:hAnsi="ＭＳ ゴシック" w:cs="ＭＳ 明朝" w:hint="eastAsia"/>
          <w:color w:val="000000"/>
          <w:kern w:val="0"/>
          <w:szCs w:val="20"/>
        </w:rPr>
        <w:t>②</w:t>
      </w:r>
      <w:r w:rsidR="00453B06">
        <w:rPr>
          <w:rFonts w:ascii="ＭＳ ゴシック" w:eastAsia="ＭＳ ゴシック" w:hAnsi="ＭＳ ゴシック" w:cs="Arial" w:hint="eastAsia"/>
          <w:color w:val="000000"/>
          <w:kern w:val="0"/>
          <w:szCs w:val="20"/>
        </w:rPr>
        <w:t>指導者</w:t>
      </w:r>
      <w:r w:rsidRPr="009650AA">
        <w:rPr>
          <w:rFonts w:ascii="ＭＳ ゴシック" w:eastAsia="ＭＳ ゴシック" w:hAnsi="ＭＳ ゴシック" w:cs="Arial"/>
          <w:color w:val="000000"/>
          <w:kern w:val="0"/>
          <w:szCs w:val="20"/>
        </w:rPr>
        <w:t xml:space="preserve">　</w:t>
      </w:r>
      <w:r w:rsidRPr="009650AA">
        <w:rPr>
          <w:rFonts w:ascii="ＭＳ ゴシック" w:eastAsia="ＭＳ ゴシック" w:hAnsi="ＭＳ ゴシック" w:cs="ＭＳ 明朝" w:hint="eastAsia"/>
          <w:color w:val="000000"/>
          <w:kern w:val="0"/>
          <w:szCs w:val="20"/>
        </w:rPr>
        <w:t>③</w:t>
      </w:r>
      <w:r w:rsidR="006B71A7">
        <w:rPr>
          <w:rFonts w:ascii="ＭＳ ゴシック" w:eastAsia="ＭＳ ゴシック" w:hAnsi="ＭＳ ゴシック" w:cs="Arial"/>
          <w:color w:val="000000"/>
          <w:kern w:val="0"/>
          <w:szCs w:val="20"/>
        </w:rPr>
        <w:t>会計</w:t>
      </w:r>
      <w:r w:rsidR="00DF1103">
        <w:rPr>
          <w:rFonts w:ascii="ＭＳ ゴシック" w:eastAsia="ＭＳ ゴシック" w:hAnsi="ＭＳ ゴシック" w:cs="Arial"/>
          <w:color w:val="000000"/>
          <w:kern w:val="0"/>
          <w:szCs w:val="20"/>
        </w:rPr>
        <w:t>（代表</w:t>
      </w:r>
      <w:r w:rsidR="00453B06">
        <w:rPr>
          <w:rFonts w:ascii="ＭＳ ゴシック" w:eastAsia="ＭＳ ゴシック" w:hAnsi="ＭＳ ゴシック" w:cs="Arial" w:hint="eastAsia"/>
          <w:color w:val="000000"/>
          <w:kern w:val="0"/>
          <w:szCs w:val="20"/>
        </w:rPr>
        <w:t>、指導者</w:t>
      </w:r>
      <w:r w:rsidRPr="009650AA">
        <w:rPr>
          <w:rFonts w:ascii="ＭＳ ゴシック" w:eastAsia="ＭＳ ゴシック" w:hAnsi="ＭＳ ゴシック" w:cs="Arial"/>
          <w:color w:val="000000"/>
          <w:kern w:val="0"/>
          <w:szCs w:val="20"/>
        </w:rPr>
        <w:t>、会計を兼ねることはできない）</w:t>
      </w:r>
    </w:p>
    <w:p w14:paraId="1CE6E127" w14:textId="025ECA1A" w:rsidR="0090507E" w:rsidRPr="009650AA" w:rsidRDefault="0090507E" w:rsidP="0090507E">
      <w:pPr>
        <w:ind w:left="210"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・総会について記載されていること</w:t>
      </w:r>
      <w:r w:rsidR="00C63380" w:rsidRPr="009650AA">
        <w:rPr>
          <w:rFonts w:ascii="ＭＳ ゴシック" w:eastAsia="ＭＳ ゴシック" w:hAnsi="ＭＳ ゴシック" w:cs="Arial" w:hint="eastAsia"/>
          <w:color w:val="000000"/>
          <w:kern w:val="0"/>
          <w:szCs w:val="20"/>
        </w:rPr>
        <w:t>。</w:t>
      </w:r>
    </w:p>
    <w:p w14:paraId="4F2261A2" w14:textId="77777777" w:rsidR="006C4124" w:rsidRDefault="0090507E" w:rsidP="0090507E">
      <w:pPr>
        <w:ind w:left="630" w:hangingChars="300" w:hanging="63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（６）生徒の所属校と活動方針や活動状況、スケジュール等の共通理解を図るとともに、必要に応じた情</w:t>
      </w:r>
    </w:p>
    <w:p w14:paraId="60585F58" w14:textId="17E534AC" w:rsidR="0090507E" w:rsidRPr="009650AA" w:rsidRDefault="0090507E" w:rsidP="006C4124">
      <w:pPr>
        <w:ind w:leftChars="200" w:left="630" w:hangingChars="100" w:hanging="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報共有を行い、連携を図ること</w:t>
      </w:r>
      <w:r w:rsidRPr="009650AA">
        <w:rPr>
          <w:rFonts w:ascii="ＭＳ ゴシック" w:eastAsia="ＭＳ ゴシック" w:hAnsi="ＭＳ ゴシック" w:cs="Arial" w:hint="eastAsia"/>
          <w:color w:val="000000"/>
          <w:kern w:val="0"/>
          <w:szCs w:val="20"/>
        </w:rPr>
        <w:t>。</w:t>
      </w:r>
    </w:p>
    <w:p w14:paraId="394EAC6E" w14:textId="5811BC99" w:rsidR="0090507E" w:rsidRPr="009650AA" w:rsidRDefault="0090507E" w:rsidP="0090507E">
      <w:pPr>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（７）県や市が主催する指導者研修等を受講する役員または指導者が運営に携わること</w:t>
      </w:r>
      <w:r w:rsidRPr="009650AA">
        <w:rPr>
          <w:rFonts w:ascii="ＭＳ ゴシック" w:eastAsia="ＭＳ ゴシック" w:hAnsi="ＭＳ ゴシック" w:cs="Arial" w:hint="eastAsia"/>
          <w:color w:val="000000"/>
          <w:kern w:val="0"/>
          <w:szCs w:val="20"/>
        </w:rPr>
        <w:t>。</w:t>
      </w:r>
    </w:p>
    <w:p w14:paraId="1A39BC4C" w14:textId="3B7D23D5" w:rsidR="0090507E" w:rsidRPr="009650AA" w:rsidRDefault="0090507E" w:rsidP="0090507E">
      <w:pPr>
        <w:ind w:left="420" w:hangingChars="200" w:hanging="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（８）学校部活動の教育的意義を継承・発展し、勝敗などに偏った指導にならないように努め、子どもの資質・能力の向上を主たる目的として活動すること</w:t>
      </w:r>
      <w:r w:rsidRPr="009650AA">
        <w:rPr>
          <w:rFonts w:ascii="ＭＳ ゴシック" w:eastAsia="ＭＳ ゴシック" w:hAnsi="ＭＳ ゴシック" w:cs="Arial" w:hint="eastAsia"/>
          <w:color w:val="000000"/>
          <w:kern w:val="0"/>
          <w:szCs w:val="20"/>
        </w:rPr>
        <w:t>。</w:t>
      </w:r>
    </w:p>
    <w:p w14:paraId="33F97C43" w14:textId="77777777" w:rsidR="0090507E" w:rsidRPr="009650AA" w:rsidRDefault="0090507E" w:rsidP="0090507E">
      <w:pPr>
        <w:ind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（学校部活動の意義）</w:t>
      </w:r>
    </w:p>
    <w:p w14:paraId="0520E937" w14:textId="77777777" w:rsidR="0090507E" w:rsidRPr="009650AA" w:rsidRDefault="0090507E" w:rsidP="0090507E">
      <w:pPr>
        <w:ind w:leftChars="100" w:left="420" w:hangingChars="100" w:hanging="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・生徒の自主的、自発的な参加により行われるものであり、学習意欲の向上や責任感、連帯感の涵養等に資する活動である。</w:t>
      </w:r>
    </w:p>
    <w:p w14:paraId="5A9F9269" w14:textId="77777777" w:rsidR="0090507E" w:rsidRPr="009650AA" w:rsidRDefault="0090507E" w:rsidP="0090507E">
      <w:pPr>
        <w:ind w:leftChars="100" w:left="420" w:hangingChars="100" w:hanging="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スポーツ、芸術文化等の幅広い活動機会を得られるとともに、体力や技能の向上に資するだけではなく、教科学習とは異なる集団での活動を通じた人間形成の機会でもある。多様な生徒が活躍できる場であり、豊かな学校生活を実現する役割を有する。</w:t>
      </w:r>
    </w:p>
    <w:p w14:paraId="36C09F29" w14:textId="6603915B" w:rsidR="0090507E" w:rsidRDefault="0090507E" w:rsidP="00267080">
      <w:pPr>
        <w:ind w:left="420" w:hangingChars="200" w:hanging="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（９）体罰や暴言は、生徒の人権を侵害する違法な行為であることを理解し、プレーヤーズファーストの考えで、人権を尊重して活動を行うこと</w:t>
      </w:r>
      <w:r w:rsidRPr="009650AA">
        <w:rPr>
          <w:rFonts w:ascii="ＭＳ ゴシック" w:eastAsia="ＭＳ ゴシック" w:hAnsi="ＭＳ ゴシック" w:cs="Arial" w:hint="eastAsia"/>
          <w:color w:val="000000"/>
          <w:kern w:val="0"/>
          <w:szCs w:val="20"/>
        </w:rPr>
        <w:t>。</w:t>
      </w:r>
    </w:p>
    <w:p w14:paraId="31EC2EC5" w14:textId="77777777" w:rsidR="00E74CB0" w:rsidRPr="009650AA" w:rsidRDefault="00E74CB0" w:rsidP="00267080">
      <w:pPr>
        <w:ind w:left="420" w:hangingChars="200" w:hanging="420"/>
        <w:textAlignment w:val="baseline"/>
        <w:rPr>
          <w:rFonts w:ascii="ＭＳ ゴシック" w:eastAsia="ＭＳ ゴシック" w:hAnsi="ＭＳ ゴシック" w:cs="Arial" w:hint="eastAsia"/>
          <w:color w:val="000000"/>
          <w:kern w:val="0"/>
          <w:szCs w:val="20"/>
        </w:rPr>
      </w:pPr>
      <w:bookmarkStart w:id="0" w:name="_GoBack"/>
      <w:bookmarkEnd w:id="0"/>
    </w:p>
    <w:p w14:paraId="16A6B9A5" w14:textId="52301EBA" w:rsidR="0090507E" w:rsidRPr="009650AA" w:rsidRDefault="0090507E" w:rsidP="0090507E">
      <w:pPr>
        <w:ind w:left="420" w:hangingChars="200" w:hanging="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lastRenderedPageBreak/>
        <w:t>（10）過度の練習が、スポーツ</w:t>
      </w:r>
      <w:r w:rsidRPr="00184D46">
        <w:rPr>
          <w:rFonts w:ascii="ＭＳ ゴシック" w:eastAsia="ＭＳ ゴシック" w:hAnsi="ＭＳ ゴシック" w:cs="Arial"/>
          <w:kern w:val="0"/>
          <w:szCs w:val="20"/>
        </w:rPr>
        <w:t>傷害</w:t>
      </w:r>
      <w:r w:rsidRPr="009650AA">
        <w:rPr>
          <w:rFonts w:ascii="ＭＳ ゴシック" w:eastAsia="ＭＳ ゴシック" w:hAnsi="ＭＳ ゴシック" w:cs="Arial"/>
          <w:color w:val="000000"/>
          <w:kern w:val="0"/>
          <w:szCs w:val="20"/>
        </w:rPr>
        <w:t>・外傷、バーンアウト、精神の不安定などのリスクが高まることを正しく理解し、休養等を適切に取りつつ、短時間で効果が得られる指導を行うこと</w:t>
      </w:r>
      <w:r w:rsidRPr="009650AA">
        <w:rPr>
          <w:rFonts w:ascii="ＭＳ ゴシック" w:eastAsia="ＭＳ ゴシック" w:hAnsi="ＭＳ ゴシック" w:cs="Arial" w:hint="eastAsia"/>
          <w:color w:val="000000"/>
          <w:kern w:val="0"/>
          <w:szCs w:val="20"/>
        </w:rPr>
        <w:t>。</w:t>
      </w:r>
    </w:p>
    <w:p w14:paraId="152CA8F0" w14:textId="39FA476D" w:rsidR="0090507E" w:rsidRPr="009650AA" w:rsidRDefault="0090507E" w:rsidP="0090507E">
      <w:pPr>
        <w:ind w:left="420" w:hangingChars="200" w:hanging="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（11）成長期にある生徒がバランスの</w:t>
      </w:r>
      <w:r w:rsidR="008868F5" w:rsidRPr="009650AA">
        <w:rPr>
          <w:rFonts w:ascii="ＭＳ ゴシック" w:eastAsia="ＭＳ ゴシック" w:hAnsi="ＭＳ ゴシック" w:cs="Arial"/>
          <w:color w:val="000000"/>
          <w:kern w:val="0"/>
          <w:szCs w:val="20"/>
        </w:rPr>
        <w:t>取れた生活を送ることのできるよう「</w:t>
      </w:r>
      <w:r w:rsidR="008868F5" w:rsidRPr="009650AA">
        <w:rPr>
          <w:rFonts w:ascii="ＭＳ ゴシック" w:eastAsia="ＭＳ ゴシック" w:hAnsi="ＭＳ ゴシック" w:cs="Arial" w:hint="eastAsia"/>
          <w:color w:val="000000"/>
          <w:kern w:val="0"/>
          <w:szCs w:val="20"/>
        </w:rPr>
        <w:t>杵築市立中学校における</w:t>
      </w:r>
      <w:r w:rsidR="008868F5" w:rsidRPr="009650AA">
        <w:rPr>
          <w:rFonts w:ascii="ＭＳ ゴシック" w:eastAsia="ＭＳ ゴシック" w:hAnsi="ＭＳ ゴシック" w:cs="Arial"/>
          <w:color w:val="000000"/>
          <w:kern w:val="0"/>
          <w:szCs w:val="20"/>
        </w:rPr>
        <w:t>部活動の方針」（</w:t>
      </w:r>
      <w:r w:rsidR="008868F5" w:rsidRPr="009650AA">
        <w:rPr>
          <w:rFonts w:ascii="ＭＳ ゴシック" w:eastAsia="ＭＳ ゴシック" w:hAnsi="ＭＳ ゴシック" w:cs="Arial" w:hint="eastAsia"/>
          <w:color w:val="000000"/>
          <w:kern w:val="0"/>
          <w:szCs w:val="20"/>
        </w:rPr>
        <w:t>杵築</w:t>
      </w:r>
      <w:r w:rsidRPr="009650AA">
        <w:rPr>
          <w:rFonts w:ascii="ＭＳ ゴシック" w:eastAsia="ＭＳ ゴシック" w:hAnsi="ＭＳ ゴシック" w:cs="Arial"/>
          <w:color w:val="000000"/>
          <w:kern w:val="0"/>
          <w:szCs w:val="20"/>
        </w:rPr>
        <w:t>市教育委員会）に準じた活動日数及び活動時間を設定すること</w:t>
      </w:r>
      <w:r w:rsidRPr="009650AA">
        <w:rPr>
          <w:rFonts w:ascii="ＭＳ ゴシック" w:eastAsia="ＭＳ ゴシック" w:hAnsi="ＭＳ ゴシック" w:cs="Arial" w:hint="eastAsia"/>
          <w:color w:val="000000"/>
          <w:kern w:val="0"/>
          <w:szCs w:val="20"/>
        </w:rPr>
        <w:t>。</w:t>
      </w:r>
    </w:p>
    <w:p w14:paraId="6D59C94A" w14:textId="4B439462" w:rsidR="0090507E" w:rsidRPr="009650AA" w:rsidRDefault="0090507E" w:rsidP="0090507E">
      <w:pPr>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〈休養日及び活動時間の基準〉</w:t>
      </w:r>
    </w:p>
    <w:p w14:paraId="2A7EA847" w14:textId="097BFEF9" w:rsidR="008868F5" w:rsidRPr="009650AA" w:rsidRDefault="008868F5" w:rsidP="008868F5">
      <w:pPr>
        <w:ind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・週あたり２日以上（平日１日以上、週休１日以上）の休養日を設けること</w:t>
      </w:r>
      <w:r w:rsidR="00C63380" w:rsidRPr="009650AA">
        <w:rPr>
          <w:rFonts w:ascii="ＭＳ ゴシック" w:eastAsia="ＭＳ ゴシック" w:hAnsi="ＭＳ ゴシック" w:cs="Arial" w:hint="eastAsia"/>
          <w:color w:val="000000"/>
          <w:kern w:val="0"/>
          <w:szCs w:val="20"/>
        </w:rPr>
        <w:t>。</w:t>
      </w:r>
    </w:p>
    <w:p w14:paraId="580A8315" w14:textId="77777777" w:rsidR="008868F5" w:rsidRPr="009650AA" w:rsidRDefault="008868F5" w:rsidP="008868F5">
      <w:pPr>
        <w:ind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・活動時間は、長くとも平日では２時間程度、学校の休業日は３時間程度と</w:t>
      </w:r>
      <w:r w:rsidRPr="009650AA">
        <w:rPr>
          <w:rFonts w:ascii="ＭＳ ゴシック" w:eastAsia="ＭＳ ゴシック" w:hAnsi="ＭＳ ゴシック" w:cs="Arial" w:hint="eastAsia"/>
          <w:color w:val="000000"/>
          <w:kern w:val="0"/>
          <w:szCs w:val="20"/>
        </w:rPr>
        <w:t>し、短時間で、合理的かつ</w:t>
      </w:r>
    </w:p>
    <w:p w14:paraId="2653ADEC" w14:textId="74F13A6C" w:rsidR="008868F5" w:rsidRPr="009650AA" w:rsidRDefault="008868F5" w:rsidP="008868F5">
      <w:pPr>
        <w:ind w:firstLineChars="200" w:firstLine="42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hint="eastAsia"/>
          <w:color w:val="000000"/>
          <w:kern w:val="0"/>
          <w:szCs w:val="20"/>
        </w:rPr>
        <w:t>効率的・効果的な活動を行うこと</w:t>
      </w:r>
      <w:r w:rsidR="00C63380" w:rsidRPr="009650AA">
        <w:rPr>
          <w:rFonts w:ascii="ＭＳ ゴシック" w:eastAsia="ＭＳ ゴシック" w:hAnsi="ＭＳ ゴシック" w:cs="Arial" w:hint="eastAsia"/>
          <w:color w:val="000000"/>
          <w:kern w:val="0"/>
          <w:szCs w:val="20"/>
        </w:rPr>
        <w:t>。</w:t>
      </w:r>
    </w:p>
    <w:p w14:paraId="734402C9" w14:textId="77777777" w:rsidR="008868F5" w:rsidRPr="009650AA" w:rsidRDefault="008868F5" w:rsidP="008868F5">
      <w:pPr>
        <w:ind w:leftChars="100" w:left="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hint="eastAsia"/>
          <w:color w:val="000000"/>
          <w:kern w:val="0"/>
          <w:szCs w:val="20"/>
        </w:rPr>
        <w:t>・</w:t>
      </w:r>
      <w:r w:rsidRPr="009650AA">
        <w:rPr>
          <w:rFonts w:ascii="ＭＳ ゴシック" w:eastAsia="ＭＳ ゴシック" w:hAnsi="ＭＳ ゴシック" w:cs="Arial"/>
          <w:color w:val="000000"/>
          <w:kern w:val="0"/>
          <w:szCs w:val="20"/>
        </w:rPr>
        <w:t>休養日として設定した日に大会参加等で活動した場合は、休養日を他の日に振り替え、休養日を確保</w:t>
      </w:r>
    </w:p>
    <w:p w14:paraId="132BC0E0" w14:textId="655B3942" w:rsidR="008868F5" w:rsidRPr="009650AA" w:rsidRDefault="008868F5" w:rsidP="008868F5">
      <w:pPr>
        <w:ind w:leftChars="100" w:left="210"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すること</w:t>
      </w:r>
      <w:r w:rsidR="00C63380" w:rsidRPr="009650AA">
        <w:rPr>
          <w:rFonts w:ascii="ＭＳ ゴシック" w:eastAsia="ＭＳ ゴシック" w:hAnsi="ＭＳ ゴシック" w:cs="Arial" w:hint="eastAsia"/>
          <w:color w:val="000000"/>
          <w:kern w:val="0"/>
          <w:szCs w:val="20"/>
        </w:rPr>
        <w:t>。</w:t>
      </w:r>
    </w:p>
    <w:p w14:paraId="1092FB90" w14:textId="77B08997" w:rsidR="008868F5" w:rsidRPr="009650AA" w:rsidRDefault="008868F5" w:rsidP="008868F5">
      <w:pPr>
        <w:ind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・長期休業中</w:t>
      </w:r>
      <w:r w:rsidRPr="009650AA">
        <w:rPr>
          <w:rFonts w:ascii="ＭＳ ゴシック" w:eastAsia="ＭＳ ゴシック" w:hAnsi="ＭＳ ゴシック" w:cs="Arial" w:hint="eastAsia"/>
          <w:color w:val="000000"/>
          <w:kern w:val="0"/>
          <w:szCs w:val="20"/>
        </w:rPr>
        <w:t>の休業日の設定は、学期中に準じた扱いを行う</w:t>
      </w:r>
      <w:r w:rsidRPr="009650AA">
        <w:rPr>
          <w:rFonts w:ascii="ＭＳ ゴシック" w:eastAsia="ＭＳ ゴシック" w:hAnsi="ＭＳ ゴシック" w:cs="Arial"/>
          <w:color w:val="000000"/>
          <w:kern w:val="0"/>
          <w:szCs w:val="20"/>
        </w:rPr>
        <w:t>こと</w:t>
      </w:r>
      <w:r w:rsidR="00C63380" w:rsidRPr="009650AA">
        <w:rPr>
          <w:rFonts w:ascii="ＭＳ ゴシック" w:eastAsia="ＭＳ ゴシック" w:hAnsi="ＭＳ ゴシック" w:cs="Arial" w:hint="eastAsia"/>
          <w:color w:val="000000"/>
          <w:kern w:val="0"/>
          <w:szCs w:val="20"/>
        </w:rPr>
        <w:t>。</w:t>
      </w:r>
    </w:p>
    <w:p w14:paraId="71C980E7" w14:textId="4A9B6648" w:rsidR="008868F5" w:rsidRPr="009650AA" w:rsidRDefault="008868F5" w:rsidP="008868F5">
      <w:pPr>
        <w:ind w:firstLineChars="100" w:firstLine="210"/>
        <w:textAlignment w:val="baseline"/>
        <w:rPr>
          <w:rFonts w:ascii="ＭＳ ゴシック" w:eastAsia="ＭＳ ゴシック" w:hAnsi="ＭＳ ゴシック" w:cs="Arial"/>
          <w:color w:val="000000"/>
          <w:kern w:val="0"/>
          <w:szCs w:val="20"/>
        </w:rPr>
      </w:pPr>
      <w:r w:rsidRPr="009650AA">
        <w:rPr>
          <w:rFonts w:ascii="ＭＳ ゴシック" w:eastAsia="ＭＳ ゴシック" w:hAnsi="ＭＳ ゴシック" w:cs="Arial"/>
          <w:color w:val="000000"/>
          <w:kern w:val="0"/>
          <w:szCs w:val="20"/>
        </w:rPr>
        <w:t>・定期試験前の一定期間</w:t>
      </w:r>
      <w:r w:rsidRPr="009650AA">
        <w:rPr>
          <w:rFonts w:ascii="ＭＳ ゴシック" w:eastAsia="ＭＳ ゴシック" w:hAnsi="ＭＳ ゴシック" w:cs="Arial" w:hint="eastAsia"/>
          <w:color w:val="000000"/>
          <w:kern w:val="0"/>
          <w:szCs w:val="20"/>
        </w:rPr>
        <w:t>を活動</w:t>
      </w:r>
      <w:r w:rsidRPr="009650AA">
        <w:rPr>
          <w:rFonts w:ascii="ＭＳ ゴシック" w:eastAsia="ＭＳ ゴシック" w:hAnsi="ＭＳ ゴシック" w:cs="Arial"/>
          <w:color w:val="000000"/>
          <w:kern w:val="0"/>
          <w:szCs w:val="20"/>
        </w:rPr>
        <w:t>休養日</w:t>
      </w:r>
      <w:r w:rsidRPr="009650AA">
        <w:rPr>
          <w:rFonts w:ascii="ＭＳ ゴシック" w:eastAsia="ＭＳ ゴシック" w:hAnsi="ＭＳ ゴシック" w:cs="Arial" w:hint="eastAsia"/>
          <w:color w:val="000000"/>
          <w:kern w:val="0"/>
          <w:szCs w:val="20"/>
        </w:rPr>
        <w:t>として設定する</w:t>
      </w:r>
      <w:r w:rsidRPr="009650AA">
        <w:rPr>
          <w:rFonts w:ascii="ＭＳ ゴシック" w:eastAsia="ＭＳ ゴシック" w:hAnsi="ＭＳ ゴシック" w:cs="Arial"/>
          <w:color w:val="000000"/>
          <w:kern w:val="0"/>
          <w:szCs w:val="20"/>
        </w:rPr>
        <w:t>こと</w:t>
      </w:r>
      <w:r w:rsidR="00C63380" w:rsidRPr="009650AA">
        <w:rPr>
          <w:rFonts w:ascii="ＭＳ ゴシック" w:eastAsia="ＭＳ ゴシック" w:hAnsi="ＭＳ ゴシック" w:cs="Arial" w:hint="eastAsia"/>
          <w:color w:val="000000"/>
          <w:kern w:val="0"/>
          <w:szCs w:val="20"/>
        </w:rPr>
        <w:t>。</w:t>
      </w:r>
    </w:p>
    <w:p w14:paraId="7AA0462B" w14:textId="46AFBEE2" w:rsidR="008868F5" w:rsidRPr="00184D46" w:rsidRDefault="008868F5" w:rsidP="008868F5">
      <w:pPr>
        <w:ind w:firstLineChars="100" w:firstLine="210"/>
        <w:textAlignment w:val="baseline"/>
        <w:rPr>
          <w:rFonts w:ascii="ＭＳ ゴシック" w:eastAsia="ＭＳ ゴシック" w:hAnsi="ＭＳ ゴシック" w:cs="Arial"/>
          <w:kern w:val="0"/>
          <w:szCs w:val="20"/>
        </w:rPr>
      </w:pPr>
      <w:r w:rsidRPr="00184D46">
        <w:rPr>
          <w:rFonts w:ascii="ＭＳ ゴシック" w:eastAsia="ＭＳ ゴシック" w:hAnsi="ＭＳ ゴシック" w:cs="Arial"/>
          <w:kern w:val="0"/>
          <w:szCs w:val="20"/>
        </w:rPr>
        <w:t>・活動時間帯は、学校生活に支障がない時間帯を設定すること</w:t>
      </w:r>
      <w:r w:rsidR="00C63380" w:rsidRPr="00184D46">
        <w:rPr>
          <w:rFonts w:ascii="ＭＳ ゴシック" w:eastAsia="ＭＳ ゴシック" w:hAnsi="ＭＳ ゴシック" w:cs="Arial" w:hint="eastAsia"/>
          <w:kern w:val="0"/>
          <w:szCs w:val="20"/>
        </w:rPr>
        <w:t>。</w:t>
      </w:r>
    </w:p>
    <w:p w14:paraId="1BEC4A35" w14:textId="77777777" w:rsidR="0090507E" w:rsidRPr="00184D46" w:rsidRDefault="0090507E" w:rsidP="0090507E">
      <w:pPr>
        <w:ind w:left="420" w:hangingChars="200" w:hanging="420"/>
        <w:textAlignment w:val="baseline"/>
        <w:rPr>
          <w:rFonts w:ascii="ＭＳ ゴシック" w:eastAsia="ＭＳ ゴシック" w:hAnsi="ＭＳ ゴシック" w:cs="Arial"/>
          <w:kern w:val="0"/>
          <w:szCs w:val="20"/>
        </w:rPr>
      </w:pPr>
      <w:r w:rsidRPr="00184D46">
        <w:rPr>
          <w:rFonts w:ascii="ＭＳ ゴシック" w:eastAsia="ＭＳ ゴシック" w:hAnsi="ＭＳ ゴシック" w:cs="Arial"/>
          <w:kern w:val="0"/>
          <w:szCs w:val="20"/>
        </w:rPr>
        <w:t>（12）生徒の発達段階や健康の状態、気温等の環境を考慮し、指導内容や練習時間、水分補給や休息時間等を設定すること。また、施設管理者と連携した用具や施設の点検、保護者や関係機関への緊急時の連絡体制の整備等を行うこと。地域クラブに関わる監督、指導者等、すべての関係者が、リスク管理において責務を負っていることを自覚し、生徒の安全確保に万全を期すること。</w:t>
      </w:r>
    </w:p>
    <w:p w14:paraId="52E78827" w14:textId="77777777" w:rsidR="0090507E" w:rsidRPr="00184D46" w:rsidRDefault="0090507E" w:rsidP="0090507E">
      <w:pPr>
        <w:ind w:left="420" w:hangingChars="200" w:hanging="420"/>
        <w:textAlignment w:val="baseline"/>
        <w:rPr>
          <w:rFonts w:ascii="ＭＳ ゴシック" w:eastAsia="ＭＳ ゴシック" w:hAnsi="ＭＳ ゴシック" w:cs="Arial"/>
          <w:kern w:val="0"/>
          <w:szCs w:val="20"/>
        </w:rPr>
      </w:pPr>
      <w:r w:rsidRPr="00184D46">
        <w:rPr>
          <w:rFonts w:ascii="ＭＳ ゴシック" w:eastAsia="ＭＳ ゴシック" w:hAnsi="ＭＳ ゴシック" w:cs="Arial"/>
          <w:kern w:val="0"/>
          <w:szCs w:val="20"/>
        </w:rPr>
        <w:t>（13）指導者や参加生徒等に対して、怪我や事故が生じても適切な補償が受けられるよう保険や個人賠償責任保険に加入させていること。</w:t>
      </w:r>
    </w:p>
    <w:p w14:paraId="175F2327" w14:textId="204A809E" w:rsidR="0090507E" w:rsidRPr="00184D46" w:rsidRDefault="0090507E" w:rsidP="0090507E">
      <w:pPr>
        <w:jc w:val="left"/>
        <w:textAlignment w:val="baseline"/>
        <w:rPr>
          <w:rFonts w:ascii="ＭＳ ゴシック" w:eastAsia="ＭＳ ゴシック" w:hAnsi="ＭＳ ゴシック" w:cs="Arial"/>
          <w:kern w:val="0"/>
          <w:szCs w:val="20"/>
        </w:rPr>
      </w:pPr>
      <w:r w:rsidRPr="00184D46">
        <w:rPr>
          <w:rFonts w:ascii="ＭＳ ゴシック" w:eastAsia="ＭＳ ゴシック" w:hAnsi="ＭＳ ゴシック" w:cs="Arial"/>
          <w:kern w:val="0"/>
          <w:szCs w:val="20"/>
        </w:rPr>
        <w:t>（14）市が推進する学校部活動地域移行の取組に協力すること</w:t>
      </w:r>
      <w:r w:rsidR="0085449E" w:rsidRPr="00184D46">
        <w:rPr>
          <w:rFonts w:ascii="ＭＳ ゴシック" w:eastAsia="ＭＳ ゴシック" w:hAnsi="ＭＳ ゴシック" w:cs="Arial" w:hint="eastAsia"/>
          <w:kern w:val="0"/>
          <w:szCs w:val="20"/>
        </w:rPr>
        <w:t>。</w:t>
      </w:r>
    </w:p>
    <w:p w14:paraId="37D4409F" w14:textId="128D6D50" w:rsidR="0090507E" w:rsidRPr="00184D46" w:rsidRDefault="0090507E" w:rsidP="006D06E2">
      <w:pPr>
        <w:ind w:left="630" w:hangingChars="300" w:hanging="630"/>
        <w:jc w:val="left"/>
        <w:textAlignment w:val="baseline"/>
        <w:rPr>
          <w:rFonts w:ascii="ＭＳ ゴシック" w:eastAsia="ＭＳ ゴシック" w:hAnsi="ＭＳ ゴシック" w:cs="Arial"/>
          <w:kern w:val="0"/>
          <w:szCs w:val="21"/>
        </w:rPr>
      </w:pPr>
      <w:r w:rsidRPr="00184D46">
        <w:rPr>
          <w:rFonts w:ascii="ＭＳ ゴシック" w:eastAsia="ＭＳ ゴシック" w:hAnsi="ＭＳ ゴシック" w:cs="Arial"/>
          <w:kern w:val="0"/>
          <w:szCs w:val="21"/>
        </w:rPr>
        <w:t>（15</w:t>
      </w:r>
      <w:r w:rsidR="006D06E2">
        <w:rPr>
          <w:rFonts w:ascii="ＭＳ ゴシック" w:eastAsia="ＭＳ ゴシック" w:hAnsi="ＭＳ ゴシック" w:cs="Arial"/>
          <w:kern w:val="0"/>
          <w:szCs w:val="21"/>
        </w:rPr>
        <w:t>）認定期間は、申請した日の属する年度</w:t>
      </w:r>
      <w:r w:rsidR="006D06E2">
        <w:rPr>
          <w:rFonts w:ascii="ＭＳ ゴシック" w:eastAsia="ＭＳ ゴシック" w:hAnsi="ＭＳ ゴシック" w:cs="Arial" w:hint="eastAsia"/>
          <w:kern w:val="0"/>
          <w:szCs w:val="21"/>
        </w:rPr>
        <w:t>を含む３年間</w:t>
      </w:r>
      <w:r w:rsidR="006D06E2">
        <w:rPr>
          <w:rFonts w:ascii="ＭＳ ゴシック" w:eastAsia="ＭＳ ゴシック" w:hAnsi="ＭＳ ゴシック" w:cs="Arial"/>
          <w:kern w:val="0"/>
          <w:szCs w:val="21"/>
        </w:rPr>
        <w:t>とする。ただし、</w:t>
      </w:r>
      <w:r w:rsidR="006D06E2">
        <w:rPr>
          <w:rFonts w:ascii="ＭＳ ゴシック" w:eastAsia="ＭＳ ゴシック" w:hAnsi="ＭＳ ゴシック" w:cs="Arial" w:hint="eastAsia"/>
          <w:kern w:val="0"/>
          <w:szCs w:val="21"/>
        </w:rPr>
        <w:t>期間</w:t>
      </w:r>
      <w:r w:rsidRPr="00184D46">
        <w:rPr>
          <w:rFonts w:ascii="ＭＳ ゴシック" w:eastAsia="ＭＳ ゴシック" w:hAnsi="ＭＳ ゴシック" w:cs="Arial"/>
          <w:kern w:val="0"/>
          <w:szCs w:val="21"/>
        </w:rPr>
        <w:t>途中でも認定要件にあてはまらないと判断された場合は、認定は取り消されることを了承すること。</w:t>
      </w:r>
    </w:p>
    <w:p w14:paraId="14105A8E" w14:textId="09EAD720" w:rsidR="00184D46" w:rsidRDefault="0086601F" w:rsidP="00FD6253">
      <w:pPr>
        <w:jc w:val="left"/>
        <w:rPr>
          <w:rFonts w:ascii="ＭＳ ゴシック" w:eastAsia="ＭＳ ゴシック" w:hAnsi="ＭＳ ゴシック"/>
          <w:szCs w:val="21"/>
        </w:rPr>
      </w:pPr>
      <w:r w:rsidRPr="009650AA">
        <w:rPr>
          <w:rFonts w:ascii="ＭＳ ゴシック" w:eastAsia="ＭＳ ゴシック" w:hAnsi="ＭＳ ゴシック" w:hint="eastAsia"/>
          <w:szCs w:val="21"/>
        </w:rPr>
        <w:t>（16</w:t>
      </w:r>
      <w:r w:rsidR="00884697">
        <w:rPr>
          <w:rFonts w:ascii="ＭＳ ゴシック" w:eastAsia="ＭＳ ゴシック" w:hAnsi="ＭＳ ゴシック" w:hint="eastAsia"/>
          <w:szCs w:val="21"/>
        </w:rPr>
        <w:t>）本認定要件</w:t>
      </w:r>
      <w:r w:rsidRPr="009650AA">
        <w:rPr>
          <w:rFonts w:ascii="ＭＳ ゴシック" w:eastAsia="ＭＳ ゴシック" w:hAnsi="ＭＳ ゴシック" w:hint="eastAsia"/>
          <w:szCs w:val="21"/>
        </w:rPr>
        <w:t>が変更された際は、変更内容</w:t>
      </w:r>
      <w:r w:rsidR="00267080" w:rsidRPr="009650AA">
        <w:rPr>
          <w:rFonts w:ascii="ＭＳ ゴシック" w:eastAsia="ＭＳ ゴシック" w:hAnsi="ＭＳ ゴシック" w:hint="eastAsia"/>
          <w:szCs w:val="21"/>
        </w:rPr>
        <w:t>を承認すること。</w:t>
      </w:r>
    </w:p>
    <w:p w14:paraId="6D83B68C" w14:textId="77777777" w:rsidR="003E629C" w:rsidRPr="00FD6253" w:rsidRDefault="003E629C" w:rsidP="00FD6253">
      <w:pPr>
        <w:jc w:val="left"/>
        <w:rPr>
          <w:rFonts w:ascii="ＭＳ ゴシック" w:eastAsia="ＭＳ ゴシック" w:hAnsi="ＭＳ ゴシック"/>
          <w:szCs w:val="21"/>
        </w:rPr>
      </w:pPr>
    </w:p>
    <w:p w14:paraId="0D7CF45F" w14:textId="49AEB0BB" w:rsidR="00FD6253" w:rsidRPr="00FD6253" w:rsidRDefault="00FD6253" w:rsidP="008E143C">
      <w:pPr>
        <w:pStyle w:val="a8"/>
        <w:rPr>
          <w:rFonts w:ascii="ＭＳ ゴシック" w:eastAsia="ＭＳ ゴシック" w:hAnsi="ＭＳ ゴシック"/>
          <w:szCs w:val="21"/>
        </w:rPr>
      </w:pPr>
      <w:r w:rsidRPr="00FD6253">
        <w:rPr>
          <w:rFonts w:ascii="ＭＳ ゴシック" w:eastAsia="ＭＳ ゴシック" w:hAnsi="ＭＳ ゴシック" w:hint="eastAsia"/>
          <w:szCs w:val="21"/>
        </w:rPr>
        <w:t>上記</w:t>
      </w:r>
      <w:r w:rsidR="00932E89">
        <w:rPr>
          <w:rFonts w:ascii="ＭＳ ゴシック" w:eastAsia="ＭＳ ゴシック" w:hAnsi="ＭＳ ゴシック" w:hint="eastAsia"/>
          <w:szCs w:val="21"/>
        </w:rPr>
        <w:t>要件を確認しました。杵築市の認定</w:t>
      </w:r>
      <w:r>
        <w:rPr>
          <w:rFonts w:ascii="ＭＳ ゴシック" w:eastAsia="ＭＳ ゴシック" w:hAnsi="ＭＳ ゴシック" w:hint="eastAsia"/>
          <w:szCs w:val="21"/>
        </w:rPr>
        <w:t>要件に則って活動することを了承します。</w:t>
      </w:r>
    </w:p>
    <w:p w14:paraId="05FAFB6F" w14:textId="77777777" w:rsidR="003B1CB1" w:rsidRDefault="00184D46" w:rsidP="008E143C">
      <w:pPr>
        <w:pStyle w:val="a8"/>
        <w:ind w:firstLineChars="3500" w:firstLine="7350"/>
        <w:rPr>
          <w:rFonts w:ascii="ＭＳ ゴシック" w:eastAsia="ＭＳ ゴシック" w:hAnsi="ＭＳ ゴシック"/>
        </w:rPr>
      </w:pPr>
      <w:r w:rsidRPr="00184D46">
        <w:rPr>
          <w:rFonts w:ascii="ＭＳ ゴシック" w:eastAsia="ＭＳ ゴシック" w:hAnsi="ＭＳ ゴシック"/>
        </w:rPr>
        <w:t>令和　　年　　月　　日</w:t>
      </w:r>
    </w:p>
    <w:p w14:paraId="6FDC06B1" w14:textId="449F0CDC" w:rsidR="00184D46" w:rsidRPr="00184D46" w:rsidRDefault="008E143C" w:rsidP="003B1CB1">
      <w:pPr>
        <w:pStyle w:val="a8"/>
        <w:ind w:firstLineChars="400" w:firstLine="840"/>
        <w:rPr>
          <w:rFonts w:ascii="ＭＳ ゴシック" w:eastAsia="ＭＳ ゴシック" w:hAnsi="ＭＳ ゴシック"/>
        </w:rPr>
      </w:pPr>
      <w:r>
        <w:rPr>
          <w:rFonts w:ascii="ＭＳ ゴシック" w:eastAsia="ＭＳ ゴシック" w:hAnsi="ＭＳ ゴシック" w:hint="eastAsia"/>
        </w:rPr>
        <w:t>杵築市教育委員会　教育長　清末　陽一　様</w:t>
      </w:r>
      <w:r w:rsidR="00184D46" w:rsidRPr="00184D46">
        <w:rPr>
          <w:rFonts w:ascii="ＭＳ ゴシック" w:eastAsia="ＭＳ ゴシック" w:hAnsi="ＭＳ ゴシック"/>
        </w:rPr>
        <w:t xml:space="preserve">　　　　　　　　　　　　</w:t>
      </w:r>
    </w:p>
    <w:p w14:paraId="66F99FBF" w14:textId="425C2DA1" w:rsidR="00184D46" w:rsidRPr="00184D46" w:rsidRDefault="00184D46" w:rsidP="00184D46">
      <w:pPr>
        <w:pStyle w:val="a8"/>
        <w:ind w:firstLineChars="2600" w:firstLine="5460"/>
        <w:rPr>
          <w:rFonts w:ascii="ＭＳ ゴシック" w:eastAsia="ＭＳ ゴシック" w:hAnsi="ＭＳ ゴシック"/>
          <w:u w:val="single"/>
        </w:rPr>
      </w:pPr>
      <w:r w:rsidRPr="00184D46">
        <w:rPr>
          <w:rFonts w:ascii="ＭＳ ゴシック" w:eastAsia="ＭＳ ゴシック" w:hAnsi="ＭＳ ゴシック"/>
          <w:u w:val="single"/>
        </w:rPr>
        <w:t xml:space="preserve">団体名　　　　　　　</w:t>
      </w:r>
      <w:r>
        <w:rPr>
          <w:rFonts w:ascii="ＭＳ ゴシック" w:eastAsia="ＭＳ ゴシック" w:hAnsi="ＭＳ ゴシック" w:hint="eastAsia"/>
          <w:u w:val="single"/>
        </w:rPr>
        <w:t xml:space="preserve">　</w:t>
      </w:r>
      <w:r w:rsidRPr="00184D46">
        <w:rPr>
          <w:rFonts w:ascii="ＭＳ ゴシック" w:eastAsia="ＭＳ ゴシック" w:hAnsi="ＭＳ ゴシック"/>
          <w:u w:val="single"/>
        </w:rPr>
        <w:t xml:space="preserve">　　　　　　　　　</w:t>
      </w:r>
    </w:p>
    <w:p w14:paraId="02969FFE" w14:textId="57F71419" w:rsidR="00BE693A" w:rsidRPr="00FD6253" w:rsidRDefault="00184D46" w:rsidP="00FD6253">
      <w:pPr>
        <w:pStyle w:val="Word"/>
        <w:ind w:leftChars="300" w:left="630" w:firstLineChars="2300" w:firstLine="4830"/>
        <w:jc w:val="left"/>
        <w:rPr>
          <w:rFonts w:ascii="ＭＳ ゴシック" w:eastAsia="ＭＳ ゴシック" w:hAnsi="ＭＳ ゴシック" w:hint="default"/>
          <w:u w:val="single"/>
        </w:rPr>
      </w:pPr>
      <w:r w:rsidRPr="00184D46">
        <w:rPr>
          <w:rFonts w:ascii="ＭＳ ゴシック" w:eastAsia="ＭＳ ゴシック" w:hAnsi="ＭＳ ゴシック"/>
          <w:u w:val="single"/>
        </w:rPr>
        <w:t xml:space="preserve">代表者名　　　　　　　　　　　　　　</w:t>
      </w:r>
      <w:r w:rsidR="00153BED">
        <w:rPr>
          <w:rFonts w:ascii="ＭＳ ゴシック" w:eastAsia="ＭＳ ゴシック" w:hAnsi="ＭＳ ゴシック" w:hint="default"/>
          <w:u w:val="single"/>
        </w:rPr>
        <w:fldChar w:fldCharType="begin"/>
      </w:r>
      <w:r w:rsidR="00153BED">
        <w:rPr>
          <w:rFonts w:ascii="ＭＳ ゴシック" w:eastAsia="ＭＳ ゴシック" w:hAnsi="ＭＳ ゴシック" w:hint="default"/>
          <w:u w:val="single"/>
        </w:rPr>
        <w:instrText xml:space="preserve"> </w:instrText>
      </w:r>
      <w:r w:rsidR="00153BED">
        <w:rPr>
          <w:rFonts w:ascii="ＭＳ ゴシック" w:eastAsia="ＭＳ ゴシック" w:hAnsi="ＭＳ ゴシック"/>
          <w:u w:val="single"/>
        </w:rPr>
        <w:instrText>eq \o\ac(○,</w:instrText>
      </w:r>
      <w:r w:rsidR="00153BED" w:rsidRPr="00153BED">
        <w:rPr>
          <w:rFonts w:ascii="ＭＳ ゴシック" w:eastAsia="ＭＳ ゴシック" w:hAnsi="ＭＳ ゴシック"/>
          <w:u w:val="single"/>
        </w:rPr>
        <w:instrText>印</w:instrText>
      </w:r>
      <w:r w:rsidR="00153BED">
        <w:rPr>
          <w:rFonts w:ascii="ＭＳ ゴシック" w:eastAsia="ＭＳ ゴシック" w:hAnsi="ＭＳ ゴシック"/>
          <w:u w:val="single"/>
        </w:rPr>
        <w:instrText>)</w:instrText>
      </w:r>
      <w:r w:rsidR="00153BED">
        <w:rPr>
          <w:rFonts w:ascii="ＭＳ ゴシック" w:eastAsia="ＭＳ ゴシック" w:hAnsi="ＭＳ ゴシック" w:hint="default"/>
          <w:u w:val="single"/>
        </w:rPr>
        <w:fldChar w:fldCharType="end"/>
      </w:r>
      <w:r w:rsidRPr="00184D46">
        <w:rPr>
          <w:rFonts w:ascii="ＭＳ ゴシック" w:eastAsia="ＭＳ ゴシック" w:hAnsi="ＭＳ ゴシック"/>
          <w:u w:val="single"/>
        </w:rPr>
        <w:t xml:space="preserve">　</w:t>
      </w:r>
    </w:p>
    <w:sectPr w:rsidR="00BE693A" w:rsidRPr="00FD6253" w:rsidSect="00184D46">
      <w:pgSz w:w="11906" w:h="16838"/>
      <w:pgMar w:top="1440" w:right="1077" w:bottom="1440" w:left="1077" w:header="851" w:footer="992" w:gutter="0"/>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87937" w14:textId="77777777" w:rsidR="000E3AB0" w:rsidRDefault="000E3AB0" w:rsidP="006A4419">
      <w:r>
        <w:separator/>
      </w:r>
    </w:p>
  </w:endnote>
  <w:endnote w:type="continuationSeparator" w:id="0">
    <w:p w14:paraId="522AFE12" w14:textId="77777777" w:rsidR="000E3AB0" w:rsidRDefault="000E3AB0" w:rsidP="006A4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87F47" w14:textId="77777777" w:rsidR="000E3AB0" w:rsidRDefault="000E3AB0" w:rsidP="006A4419">
      <w:r>
        <w:separator/>
      </w:r>
    </w:p>
  </w:footnote>
  <w:footnote w:type="continuationSeparator" w:id="0">
    <w:p w14:paraId="518044E2" w14:textId="77777777" w:rsidR="000E3AB0" w:rsidRDefault="000E3AB0" w:rsidP="006A4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C5A"/>
    <w:multiLevelType w:val="hybridMultilevel"/>
    <w:tmpl w:val="733898B2"/>
    <w:lvl w:ilvl="0" w:tplc="B5EE1D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4D54A6"/>
    <w:multiLevelType w:val="hybridMultilevel"/>
    <w:tmpl w:val="467C9A2C"/>
    <w:lvl w:ilvl="0" w:tplc="5558859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4B176A0"/>
    <w:multiLevelType w:val="hybridMultilevel"/>
    <w:tmpl w:val="4686DCB4"/>
    <w:lvl w:ilvl="0" w:tplc="670826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B35B86"/>
    <w:multiLevelType w:val="hybridMultilevel"/>
    <w:tmpl w:val="8A5EA2F0"/>
    <w:lvl w:ilvl="0" w:tplc="DAD48E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4A6C85"/>
    <w:multiLevelType w:val="hybridMultilevel"/>
    <w:tmpl w:val="65BAF930"/>
    <w:lvl w:ilvl="0" w:tplc="1C707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0A0B97"/>
    <w:multiLevelType w:val="hybridMultilevel"/>
    <w:tmpl w:val="9834A4A6"/>
    <w:lvl w:ilvl="0" w:tplc="28F6E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E43528"/>
    <w:multiLevelType w:val="hybridMultilevel"/>
    <w:tmpl w:val="4872A600"/>
    <w:lvl w:ilvl="0" w:tplc="BFEC73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B6B4FF6"/>
    <w:multiLevelType w:val="hybridMultilevel"/>
    <w:tmpl w:val="DFA6A5EC"/>
    <w:lvl w:ilvl="0" w:tplc="BFB875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5E2848"/>
    <w:multiLevelType w:val="hybridMultilevel"/>
    <w:tmpl w:val="F3F4716C"/>
    <w:lvl w:ilvl="0" w:tplc="201EA3F2">
      <w:start w:val="1"/>
      <w:numFmt w:val="aiueo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9E2391"/>
    <w:multiLevelType w:val="hybridMultilevel"/>
    <w:tmpl w:val="6AB4E978"/>
    <w:lvl w:ilvl="0" w:tplc="3C4EE75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455B7C3C"/>
    <w:multiLevelType w:val="hybridMultilevel"/>
    <w:tmpl w:val="271EF90E"/>
    <w:lvl w:ilvl="0" w:tplc="97681014">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55E576F9"/>
    <w:multiLevelType w:val="hybridMultilevel"/>
    <w:tmpl w:val="F566FE62"/>
    <w:lvl w:ilvl="0" w:tplc="0AAA6012">
      <w:start w:val="1"/>
      <w:numFmt w:val="decimalFullWidth"/>
      <w:lvlText w:val="%1．"/>
      <w:lvlJc w:val="left"/>
      <w:pPr>
        <w:ind w:left="432" w:hanging="432"/>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E8D2443"/>
    <w:multiLevelType w:val="hybridMultilevel"/>
    <w:tmpl w:val="784A4AD6"/>
    <w:lvl w:ilvl="0" w:tplc="4CD05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D53CB9"/>
    <w:multiLevelType w:val="hybridMultilevel"/>
    <w:tmpl w:val="CAEC3ED2"/>
    <w:lvl w:ilvl="0" w:tplc="2F8C7DE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9F049F0"/>
    <w:multiLevelType w:val="hybridMultilevel"/>
    <w:tmpl w:val="FE70A6A8"/>
    <w:lvl w:ilvl="0" w:tplc="E5347A86">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9"/>
  </w:num>
  <w:num w:numId="6">
    <w:abstractNumId w:val="5"/>
  </w:num>
  <w:num w:numId="7">
    <w:abstractNumId w:val="6"/>
  </w:num>
  <w:num w:numId="8">
    <w:abstractNumId w:val="0"/>
  </w:num>
  <w:num w:numId="9">
    <w:abstractNumId w:val="8"/>
  </w:num>
  <w:num w:numId="10">
    <w:abstractNumId w:val="2"/>
  </w:num>
  <w:num w:numId="11">
    <w:abstractNumId w:val="13"/>
  </w:num>
  <w:num w:numId="12">
    <w:abstractNumId w:val="10"/>
  </w:num>
  <w:num w:numId="13">
    <w:abstractNumId w:val="7"/>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9C"/>
    <w:rsid w:val="00000260"/>
    <w:rsid w:val="00012ECF"/>
    <w:rsid w:val="00030F00"/>
    <w:rsid w:val="00032719"/>
    <w:rsid w:val="000C687B"/>
    <w:rsid w:val="000E3AB0"/>
    <w:rsid w:val="000E6350"/>
    <w:rsid w:val="00101D0B"/>
    <w:rsid w:val="001142F1"/>
    <w:rsid w:val="00153BED"/>
    <w:rsid w:val="00163362"/>
    <w:rsid w:val="001657D9"/>
    <w:rsid w:val="00167082"/>
    <w:rsid w:val="00175110"/>
    <w:rsid w:val="00184D46"/>
    <w:rsid w:val="001C3E06"/>
    <w:rsid w:val="001E4D1C"/>
    <w:rsid w:val="001E7032"/>
    <w:rsid w:val="001E7633"/>
    <w:rsid w:val="001F3D68"/>
    <w:rsid w:val="001F6D17"/>
    <w:rsid w:val="002036F6"/>
    <w:rsid w:val="00240799"/>
    <w:rsid w:val="00254B4F"/>
    <w:rsid w:val="00254DF6"/>
    <w:rsid w:val="00267080"/>
    <w:rsid w:val="002705BE"/>
    <w:rsid w:val="00296E7A"/>
    <w:rsid w:val="002B184D"/>
    <w:rsid w:val="002D0385"/>
    <w:rsid w:val="002F1663"/>
    <w:rsid w:val="00336D61"/>
    <w:rsid w:val="00336E11"/>
    <w:rsid w:val="0033784E"/>
    <w:rsid w:val="00391C42"/>
    <w:rsid w:val="003B1CB1"/>
    <w:rsid w:val="003E629C"/>
    <w:rsid w:val="003F490B"/>
    <w:rsid w:val="00445D52"/>
    <w:rsid w:val="00453B06"/>
    <w:rsid w:val="00461F6F"/>
    <w:rsid w:val="00462E34"/>
    <w:rsid w:val="00465D87"/>
    <w:rsid w:val="004745DA"/>
    <w:rsid w:val="004B51A9"/>
    <w:rsid w:val="004C37AD"/>
    <w:rsid w:val="004E5EE3"/>
    <w:rsid w:val="00506B73"/>
    <w:rsid w:val="00507A91"/>
    <w:rsid w:val="00515740"/>
    <w:rsid w:val="00532778"/>
    <w:rsid w:val="00562800"/>
    <w:rsid w:val="005B2C3F"/>
    <w:rsid w:val="005B66F8"/>
    <w:rsid w:val="005F4F9C"/>
    <w:rsid w:val="00621F79"/>
    <w:rsid w:val="00643893"/>
    <w:rsid w:val="0069642E"/>
    <w:rsid w:val="006A4419"/>
    <w:rsid w:val="006B71A7"/>
    <w:rsid w:val="006C4124"/>
    <w:rsid w:val="006D06E2"/>
    <w:rsid w:val="006D25CD"/>
    <w:rsid w:val="006F0CF7"/>
    <w:rsid w:val="007022CB"/>
    <w:rsid w:val="0071771B"/>
    <w:rsid w:val="0075429B"/>
    <w:rsid w:val="00754F65"/>
    <w:rsid w:val="007D0D57"/>
    <w:rsid w:val="007E0609"/>
    <w:rsid w:val="008040E4"/>
    <w:rsid w:val="00812000"/>
    <w:rsid w:val="008468D6"/>
    <w:rsid w:val="0085449E"/>
    <w:rsid w:val="0086601F"/>
    <w:rsid w:val="008664C1"/>
    <w:rsid w:val="00884697"/>
    <w:rsid w:val="008868F5"/>
    <w:rsid w:val="008A3EE4"/>
    <w:rsid w:val="008B5739"/>
    <w:rsid w:val="008D0373"/>
    <w:rsid w:val="008E143C"/>
    <w:rsid w:val="008E5E91"/>
    <w:rsid w:val="008F4386"/>
    <w:rsid w:val="0090507E"/>
    <w:rsid w:val="009327B4"/>
    <w:rsid w:val="00932E89"/>
    <w:rsid w:val="009650AA"/>
    <w:rsid w:val="00971B06"/>
    <w:rsid w:val="00980071"/>
    <w:rsid w:val="00986975"/>
    <w:rsid w:val="00991DF1"/>
    <w:rsid w:val="009B486A"/>
    <w:rsid w:val="009D0028"/>
    <w:rsid w:val="009E144E"/>
    <w:rsid w:val="00A14769"/>
    <w:rsid w:val="00A86BF1"/>
    <w:rsid w:val="00AC028F"/>
    <w:rsid w:val="00B22E21"/>
    <w:rsid w:val="00B645E1"/>
    <w:rsid w:val="00B874B5"/>
    <w:rsid w:val="00B97523"/>
    <w:rsid w:val="00BA36ED"/>
    <w:rsid w:val="00BE4C98"/>
    <w:rsid w:val="00BE693A"/>
    <w:rsid w:val="00C11860"/>
    <w:rsid w:val="00C31A66"/>
    <w:rsid w:val="00C35FDB"/>
    <w:rsid w:val="00C519EE"/>
    <w:rsid w:val="00C54A97"/>
    <w:rsid w:val="00C63380"/>
    <w:rsid w:val="00CB703B"/>
    <w:rsid w:val="00D00EB7"/>
    <w:rsid w:val="00D13B91"/>
    <w:rsid w:val="00D56737"/>
    <w:rsid w:val="00D65FEE"/>
    <w:rsid w:val="00D71A45"/>
    <w:rsid w:val="00D74C38"/>
    <w:rsid w:val="00D75D8F"/>
    <w:rsid w:val="00D7779C"/>
    <w:rsid w:val="00DA1FB0"/>
    <w:rsid w:val="00DD49B5"/>
    <w:rsid w:val="00DF0E13"/>
    <w:rsid w:val="00DF1103"/>
    <w:rsid w:val="00E24D54"/>
    <w:rsid w:val="00E31BC3"/>
    <w:rsid w:val="00E71881"/>
    <w:rsid w:val="00E74CB0"/>
    <w:rsid w:val="00E86BA8"/>
    <w:rsid w:val="00EA2FFD"/>
    <w:rsid w:val="00EC1143"/>
    <w:rsid w:val="00ED1D3C"/>
    <w:rsid w:val="00EF5C32"/>
    <w:rsid w:val="00F0050D"/>
    <w:rsid w:val="00F30172"/>
    <w:rsid w:val="00F51BCC"/>
    <w:rsid w:val="00F51C91"/>
    <w:rsid w:val="00F72D94"/>
    <w:rsid w:val="00F8000D"/>
    <w:rsid w:val="00F82887"/>
    <w:rsid w:val="00FA59D6"/>
    <w:rsid w:val="00FB71C9"/>
    <w:rsid w:val="00FC0F75"/>
    <w:rsid w:val="00FD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C8600"/>
  <w15:chartTrackingRefBased/>
  <w15:docId w15:val="{92CFC680-1A9F-4D73-B98A-248EFC62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84E"/>
    <w:pPr>
      <w:ind w:leftChars="400" w:left="840"/>
    </w:pPr>
  </w:style>
  <w:style w:type="paragraph" w:styleId="a4">
    <w:name w:val="header"/>
    <w:basedOn w:val="a"/>
    <w:link w:val="a5"/>
    <w:uiPriority w:val="99"/>
    <w:unhideWhenUsed/>
    <w:rsid w:val="006A4419"/>
    <w:pPr>
      <w:tabs>
        <w:tab w:val="center" w:pos="4252"/>
        <w:tab w:val="right" w:pos="8504"/>
      </w:tabs>
      <w:snapToGrid w:val="0"/>
    </w:pPr>
  </w:style>
  <w:style w:type="character" w:customStyle="1" w:styleId="a5">
    <w:name w:val="ヘッダー (文字)"/>
    <w:basedOn w:val="a0"/>
    <w:link w:val="a4"/>
    <w:uiPriority w:val="99"/>
    <w:rsid w:val="006A4419"/>
  </w:style>
  <w:style w:type="paragraph" w:styleId="a6">
    <w:name w:val="footer"/>
    <w:basedOn w:val="a"/>
    <w:link w:val="a7"/>
    <w:uiPriority w:val="99"/>
    <w:unhideWhenUsed/>
    <w:rsid w:val="006A4419"/>
    <w:pPr>
      <w:tabs>
        <w:tab w:val="center" w:pos="4252"/>
        <w:tab w:val="right" w:pos="8504"/>
      </w:tabs>
      <w:snapToGrid w:val="0"/>
    </w:pPr>
  </w:style>
  <w:style w:type="character" w:customStyle="1" w:styleId="a7">
    <w:name w:val="フッター (文字)"/>
    <w:basedOn w:val="a0"/>
    <w:link w:val="a6"/>
    <w:uiPriority w:val="99"/>
    <w:rsid w:val="006A4419"/>
  </w:style>
  <w:style w:type="paragraph" w:styleId="a8">
    <w:name w:val="No Spacing"/>
    <w:uiPriority w:val="1"/>
    <w:qFormat/>
    <w:rsid w:val="00FC0F75"/>
    <w:pPr>
      <w:widowControl w:val="0"/>
      <w:jc w:val="both"/>
    </w:pPr>
  </w:style>
  <w:style w:type="table" w:styleId="a9">
    <w:name w:val="Table Grid"/>
    <w:basedOn w:val="a1"/>
    <w:uiPriority w:val="39"/>
    <w:rsid w:val="00114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84D46"/>
    <w:pPr>
      <w:textAlignment w:val="baseline"/>
    </w:pPr>
    <w:rPr>
      <w:rFonts w:ascii="Century" w:eastAsia="ＭＳ 明朝" w:hAnsi="Century" w:cs="Arial" w:hint="eastAsia"/>
      <w:color w:val="000000"/>
      <w:kern w:val="0"/>
      <w:szCs w:val="20"/>
    </w:rPr>
  </w:style>
  <w:style w:type="paragraph" w:styleId="aa">
    <w:name w:val="Balloon Text"/>
    <w:basedOn w:val="a"/>
    <w:link w:val="ab"/>
    <w:uiPriority w:val="99"/>
    <w:semiHidden/>
    <w:unhideWhenUsed/>
    <w:rsid w:val="000327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2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6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2</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001199 宮原　雄一</cp:lastModifiedBy>
  <cp:revision>36</cp:revision>
  <cp:lastPrinted>2023-06-16T07:00:00Z</cp:lastPrinted>
  <dcterms:created xsi:type="dcterms:W3CDTF">2023-04-12T06:38:00Z</dcterms:created>
  <dcterms:modified xsi:type="dcterms:W3CDTF">2024-03-06T02:53:00Z</dcterms:modified>
</cp:coreProperties>
</file>