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6A8" w:rsidRPr="003F66EE" w:rsidRDefault="001846A8" w:rsidP="001846A8">
      <w:pPr>
        <w:jc w:val="center"/>
        <w:rPr>
          <w:rFonts w:asciiTheme="minorEastAsia" w:hAnsiTheme="minorEastAsia"/>
          <w:b/>
          <w:sz w:val="26"/>
          <w:szCs w:val="26"/>
        </w:rPr>
      </w:pPr>
      <w:r w:rsidRPr="003F66EE">
        <w:rPr>
          <w:rFonts w:asciiTheme="minorEastAsia" w:hAnsiTheme="minorEastAsia" w:hint="eastAsia"/>
          <w:b/>
          <w:sz w:val="26"/>
          <w:szCs w:val="26"/>
        </w:rPr>
        <w:t>杵築市スポーツ振興奨励金交付要綱</w:t>
      </w:r>
    </w:p>
    <w:p w:rsidR="001846A8" w:rsidRPr="003F66EE" w:rsidRDefault="001846A8" w:rsidP="001846A8">
      <w:pPr>
        <w:rPr>
          <w:rFonts w:asciiTheme="minorEastAsia" w:hAnsiTheme="minorEastAsia"/>
          <w:b/>
          <w:sz w:val="26"/>
          <w:szCs w:val="26"/>
        </w:rPr>
      </w:pPr>
    </w:p>
    <w:p w:rsidR="001846A8" w:rsidRPr="003F66EE" w:rsidRDefault="001846A8" w:rsidP="001846A8">
      <w:pPr>
        <w:ind w:firstLineChars="100" w:firstLine="261"/>
        <w:rPr>
          <w:rFonts w:asciiTheme="minorEastAsia" w:hAnsiTheme="minorEastAsia"/>
          <w:b/>
          <w:sz w:val="26"/>
          <w:szCs w:val="26"/>
        </w:rPr>
      </w:pPr>
      <w:r w:rsidRPr="003F66EE">
        <w:rPr>
          <w:rFonts w:asciiTheme="minorEastAsia" w:hAnsiTheme="minorEastAsia" w:hint="eastAsia"/>
          <w:b/>
          <w:sz w:val="26"/>
          <w:szCs w:val="26"/>
        </w:rPr>
        <w:t>(趣旨)</w:t>
      </w:r>
    </w:p>
    <w:p w:rsidR="001846A8" w:rsidRPr="003F66EE" w:rsidRDefault="001846A8" w:rsidP="001846A8">
      <w:pPr>
        <w:ind w:left="261" w:hangingChars="100" w:hanging="261"/>
        <w:rPr>
          <w:rFonts w:asciiTheme="minorEastAsia" w:hAnsiTheme="minorEastAsia"/>
          <w:b/>
          <w:sz w:val="26"/>
          <w:szCs w:val="26"/>
        </w:rPr>
      </w:pPr>
      <w:r w:rsidRPr="003F66EE">
        <w:rPr>
          <w:rFonts w:asciiTheme="minorEastAsia" w:hAnsiTheme="minorEastAsia" w:hint="eastAsia"/>
          <w:b/>
          <w:sz w:val="26"/>
          <w:szCs w:val="26"/>
        </w:rPr>
        <w:t>第1</w:t>
      </w:r>
      <w:r w:rsidR="003F66EE" w:rsidRPr="003F66EE">
        <w:rPr>
          <w:rFonts w:asciiTheme="minorEastAsia" w:hAnsiTheme="minorEastAsia" w:hint="eastAsia"/>
          <w:b/>
          <w:sz w:val="26"/>
          <w:szCs w:val="26"/>
        </w:rPr>
        <w:t>条　この要綱は、市民のスポーツの</w:t>
      </w:r>
      <w:r w:rsidRPr="003F66EE">
        <w:rPr>
          <w:rFonts w:asciiTheme="minorEastAsia" w:hAnsiTheme="minorEastAsia" w:hint="eastAsia"/>
          <w:b/>
          <w:sz w:val="26"/>
          <w:szCs w:val="26"/>
        </w:rPr>
        <w:t>普及及び推進を図るため、全国大会、西日本大会、九州大会その他これらと同等の規模の大会（以下</w:t>
      </w:r>
      <w:r w:rsidR="003F66EE" w:rsidRPr="003F66EE">
        <w:rPr>
          <w:rFonts w:asciiTheme="minorEastAsia" w:hAnsiTheme="minorEastAsia" w:hint="eastAsia"/>
          <w:b/>
          <w:sz w:val="26"/>
          <w:szCs w:val="26"/>
        </w:rPr>
        <w:t>「大会等」という。）に出場する団体等に対し、杵築市スポーツ</w:t>
      </w:r>
      <w:r w:rsidRPr="003F66EE">
        <w:rPr>
          <w:rFonts w:asciiTheme="minorEastAsia" w:hAnsiTheme="minorEastAsia" w:hint="eastAsia"/>
          <w:b/>
          <w:sz w:val="26"/>
          <w:szCs w:val="26"/>
        </w:rPr>
        <w:t>振興奨励金（以下「奨励金」という。）を交付することに関し、杵築市補助金等交付規則（平成１７年杵築市規則第３７号）に定めるもののほか、必要な事項を定める。</w:t>
      </w:r>
    </w:p>
    <w:p w:rsidR="001846A8" w:rsidRPr="003F66EE" w:rsidRDefault="001846A8" w:rsidP="001846A8">
      <w:pPr>
        <w:ind w:firstLineChars="100" w:firstLine="261"/>
        <w:rPr>
          <w:rFonts w:asciiTheme="minorEastAsia" w:hAnsiTheme="minorEastAsia"/>
          <w:b/>
          <w:sz w:val="26"/>
          <w:szCs w:val="26"/>
        </w:rPr>
      </w:pPr>
      <w:r w:rsidRPr="003F66EE">
        <w:rPr>
          <w:rFonts w:asciiTheme="minorEastAsia" w:hAnsiTheme="minorEastAsia" w:hint="eastAsia"/>
          <w:b/>
          <w:sz w:val="26"/>
          <w:szCs w:val="26"/>
        </w:rPr>
        <w:t>(交付対象者)</w:t>
      </w:r>
    </w:p>
    <w:p w:rsidR="001846A8" w:rsidRPr="003F66EE" w:rsidRDefault="001846A8" w:rsidP="001846A8">
      <w:pPr>
        <w:ind w:left="261" w:hangingChars="100" w:hanging="261"/>
        <w:rPr>
          <w:rFonts w:asciiTheme="minorEastAsia" w:hAnsiTheme="minorEastAsia"/>
          <w:b/>
          <w:sz w:val="26"/>
          <w:szCs w:val="26"/>
        </w:rPr>
      </w:pPr>
      <w:r w:rsidRPr="003F66EE">
        <w:rPr>
          <w:rFonts w:asciiTheme="minorEastAsia" w:hAnsiTheme="minorEastAsia" w:hint="eastAsia"/>
          <w:b/>
          <w:sz w:val="26"/>
          <w:szCs w:val="26"/>
        </w:rPr>
        <w:t>第2条　奨励金の交付を受けることができるものは、市民が所属する団体等のうち、次の各号のいずれかに登録したものとする。</w:t>
      </w:r>
    </w:p>
    <w:p w:rsidR="001846A8" w:rsidRPr="003F66EE" w:rsidRDefault="001846A8" w:rsidP="001846A8">
      <w:pPr>
        <w:ind w:firstLineChars="100" w:firstLine="261"/>
        <w:rPr>
          <w:rFonts w:asciiTheme="minorEastAsia" w:hAnsiTheme="minorEastAsia"/>
          <w:b/>
          <w:sz w:val="26"/>
          <w:szCs w:val="26"/>
        </w:rPr>
      </w:pPr>
      <w:r w:rsidRPr="003F66EE">
        <w:rPr>
          <w:rFonts w:asciiTheme="minorEastAsia" w:hAnsiTheme="minorEastAsia" w:hint="eastAsia"/>
          <w:b/>
          <w:sz w:val="26"/>
          <w:szCs w:val="26"/>
        </w:rPr>
        <w:t xml:space="preserve">(1)　</w:t>
      </w:r>
      <w:r w:rsidR="0002256D" w:rsidRPr="003F66EE">
        <w:rPr>
          <w:rFonts w:asciiTheme="minorEastAsia" w:hAnsiTheme="minorEastAsia" w:hint="eastAsia"/>
          <w:b/>
          <w:sz w:val="26"/>
          <w:szCs w:val="26"/>
        </w:rPr>
        <w:t>スポーツ</w:t>
      </w:r>
      <w:r w:rsidRPr="003F66EE">
        <w:rPr>
          <w:rFonts w:asciiTheme="minorEastAsia" w:hAnsiTheme="minorEastAsia" w:hint="eastAsia"/>
          <w:b/>
          <w:sz w:val="26"/>
          <w:szCs w:val="26"/>
        </w:rPr>
        <w:t>協会</w:t>
      </w:r>
    </w:p>
    <w:p w:rsidR="001846A8" w:rsidRPr="003F66EE" w:rsidRDefault="001846A8" w:rsidP="001846A8">
      <w:pPr>
        <w:ind w:firstLineChars="100" w:firstLine="261"/>
        <w:rPr>
          <w:rFonts w:asciiTheme="minorEastAsia" w:hAnsiTheme="minorEastAsia"/>
          <w:b/>
          <w:sz w:val="26"/>
          <w:szCs w:val="26"/>
        </w:rPr>
      </w:pPr>
      <w:r w:rsidRPr="003F66EE">
        <w:rPr>
          <w:rFonts w:asciiTheme="minorEastAsia" w:hAnsiTheme="minorEastAsia" w:hint="eastAsia"/>
          <w:b/>
          <w:sz w:val="26"/>
          <w:szCs w:val="26"/>
        </w:rPr>
        <w:t>(2)　スポーツ少年団</w:t>
      </w:r>
    </w:p>
    <w:p w:rsidR="001846A8" w:rsidRPr="003F66EE" w:rsidRDefault="001846A8" w:rsidP="001846A8">
      <w:pPr>
        <w:ind w:firstLineChars="100" w:firstLine="261"/>
        <w:rPr>
          <w:rFonts w:asciiTheme="minorEastAsia" w:hAnsiTheme="minorEastAsia"/>
          <w:b/>
          <w:sz w:val="26"/>
          <w:szCs w:val="26"/>
        </w:rPr>
      </w:pPr>
      <w:r w:rsidRPr="003F66EE">
        <w:rPr>
          <w:rFonts w:asciiTheme="minorEastAsia" w:hAnsiTheme="minorEastAsia" w:hint="eastAsia"/>
          <w:b/>
          <w:sz w:val="26"/>
          <w:szCs w:val="26"/>
        </w:rPr>
        <w:t>(交付の範囲)</w:t>
      </w:r>
    </w:p>
    <w:p w:rsidR="003F66EE" w:rsidRPr="003F66EE" w:rsidRDefault="001846A8" w:rsidP="001846A8">
      <w:pPr>
        <w:ind w:left="261" w:hangingChars="100" w:hanging="261"/>
        <w:rPr>
          <w:rFonts w:asciiTheme="minorEastAsia" w:hAnsiTheme="minorEastAsia"/>
          <w:b/>
          <w:sz w:val="26"/>
          <w:szCs w:val="26"/>
        </w:rPr>
      </w:pPr>
      <w:r w:rsidRPr="003F66EE">
        <w:rPr>
          <w:rFonts w:asciiTheme="minorEastAsia" w:hAnsiTheme="minorEastAsia" w:hint="eastAsia"/>
          <w:b/>
          <w:sz w:val="26"/>
          <w:szCs w:val="26"/>
        </w:rPr>
        <w:t>第3条　前条に規定する団体等に所属する市民が、地方予選、成績等による選考を経て大会等に出場する場合に奨励金を交付する。</w:t>
      </w:r>
    </w:p>
    <w:p w:rsidR="00484F59" w:rsidRPr="003F66EE" w:rsidRDefault="00484F59" w:rsidP="001846A8">
      <w:pPr>
        <w:ind w:left="261" w:hangingChars="100" w:hanging="261"/>
        <w:rPr>
          <w:rFonts w:asciiTheme="minorEastAsia" w:hAnsiTheme="minorEastAsia"/>
          <w:b/>
          <w:sz w:val="26"/>
          <w:szCs w:val="26"/>
        </w:rPr>
      </w:pPr>
      <w:r w:rsidRPr="003F66EE">
        <w:rPr>
          <w:rFonts w:asciiTheme="minorEastAsia" w:hAnsiTheme="minorEastAsia"/>
          <w:b/>
          <w:sz w:val="26"/>
          <w:szCs w:val="26"/>
        </w:rPr>
        <w:t>2</w:t>
      </w:r>
      <w:r w:rsidRPr="003F66EE">
        <w:rPr>
          <w:rFonts w:asciiTheme="minorEastAsia" w:hAnsiTheme="minorEastAsia" w:hint="eastAsia"/>
          <w:b/>
          <w:sz w:val="26"/>
          <w:szCs w:val="26"/>
        </w:rPr>
        <w:t xml:space="preserve">　前項の規定による奨励金の交付は、団体等に所属する市民１人につき１年度内２回を上限とする。</w:t>
      </w:r>
    </w:p>
    <w:p w:rsidR="001846A8" w:rsidRPr="003F66EE" w:rsidRDefault="001846A8" w:rsidP="001846A8">
      <w:pPr>
        <w:ind w:firstLineChars="100" w:firstLine="261"/>
        <w:rPr>
          <w:rFonts w:asciiTheme="minorEastAsia" w:hAnsiTheme="minorEastAsia"/>
          <w:b/>
          <w:sz w:val="26"/>
          <w:szCs w:val="26"/>
        </w:rPr>
      </w:pPr>
      <w:r w:rsidRPr="003F66EE">
        <w:rPr>
          <w:rFonts w:asciiTheme="minorEastAsia" w:hAnsiTheme="minorEastAsia" w:hint="eastAsia"/>
          <w:b/>
          <w:sz w:val="26"/>
          <w:szCs w:val="26"/>
        </w:rPr>
        <w:t>(交付対象経費)</w:t>
      </w:r>
    </w:p>
    <w:p w:rsidR="001846A8" w:rsidRPr="003F66EE" w:rsidRDefault="001846A8" w:rsidP="001846A8">
      <w:pPr>
        <w:ind w:left="261" w:hangingChars="100" w:hanging="261"/>
        <w:rPr>
          <w:rFonts w:asciiTheme="minorEastAsia" w:hAnsiTheme="minorEastAsia"/>
          <w:b/>
          <w:sz w:val="26"/>
          <w:szCs w:val="26"/>
        </w:rPr>
      </w:pPr>
      <w:r w:rsidRPr="003F66EE">
        <w:rPr>
          <w:rFonts w:asciiTheme="minorEastAsia" w:hAnsiTheme="minorEastAsia" w:hint="eastAsia"/>
          <w:b/>
          <w:sz w:val="26"/>
          <w:szCs w:val="26"/>
        </w:rPr>
        <w:t>第4条　交付の対象となる経費（以下「交付対象経費」という。）は、大会等の出場者</w:t>
      </w:r>
      <w:r w:rsidR="00484F59" w:rsidRPr="003F66EE">
        <w:rPr>
          <w:rFonts w:asciiTheme="minorEastAsia" w:hAnsiTheme="minorEastAsia" w:hint="eastAsia"/>
          <w:b/>
          <w:sz w:val="26"/>
          <w:szCs w:val="26"/>
        </w:rPr>
        <w:t>（引率者（大会等の参加申込書に記載することができる監督</w:t>
      </w:r>
      <w:r w:rsidR="009D32AC" w:rsidRPr="003F66EE">
        <w:rPr>
          <w:rFonts w:asciiTheme="minorEastAsia" w:hAnsiTheme="minorEastAsia" w:hint="eastAsia"/>
          <w:b/>
          <w:sz w:val="26"/>
          <w:szCs w:val="26"/>
        </w:rPr>
        <w:t>等</w:t>
      </w:r>
      <w:r w:rsidR="00484F59" w:rsidRPr="003F66EE">
        <w:rPr>
          <w:rFonts w:asciiTheme="minorEastAsia" w:hAnsiTheme="minorEastAsia" w:hint="eastAsia"/>
          <w:b/>
          <w:sz w:val="26"/>
          <w:szCs w:val="26"/>
        </w:rPr>
        <w:t>とし、１名に限る。）及び選手、補欠要員等）</w:t>
      </w:r>
      <w:r w:rsidRPr="003F66EE">
        <w:rPr>
          <w:rFonts w:asciiTheme="minorEastAsia" w:hAnsiTheme="minorEastAsia" w:hint="eastAsia"/>
          <w:b/>
          <w:sz w:val="26"/>
          <w:szCs w:val="26"/>
        </w:rPr>
        <w:t>の交通費及び宿泊費とする。</w:t>
      </w:r>
      <w:r w:rsidR="009D32AC" w:rsidRPr="003F66EE">
        <w:rPr>
          <w:rFonts w:asciiTheme="minorEastAsia" w:hAnsiTheme="minorEastAsia" w:hint="eastAsia"/>
          <w:b/>
          <w:sz w:val="26"/>
          <w:szCs w:val="26"/>
        </w:rPr>
        <w:t>ただし、スポーツ少年団等で監督等</w:t>
      </w:r>
      <w:r w:rsidR="00484F59" w:rsidRPr="003F66EE">
        <w:rPr>
          <w:rFonts w:asciiTheme="minorEastAsia" w:hAnsiTheme="minorEastAsia" w:hint="eastAsia"/>
          <w:b/>
          <w:sz w:val="26"/>
          <w:szCs w:val="26"/>
        </w:rPr>
        <w:t>が引率できない場合は、代表の保護者１名を引率者とすることができる。</w:t>
      </w:r>
    </w:p>
    <w:p w:rsidR="001846A8" w:rsidRPr="003F66EE" w:rsidRDefault="001846A8" w:rsidP="00484F59">
      <w:pPr>
        <w:ind w:left="261" w:hangingChars="100" w:hanging="261"/>
        <w:rPr>
          <w:rFonts w:asciiTheme="minorEastAsia" w:hAnsiTheme="minorEastAsia"/>
          <w:b/>
          <w:sz w:val="26"/>
          <w:szCs w:val="26"/>
        </w:rPr>
      </w:pPr>
      <w:r w:rsidRPr="003F66EE">
        <w:rPr>
          <w:rFonts w:asciiTheme="minorEastAsia" w:hAnsiTheme="minorEastAsia" w:hint="eastAsia"/>
          <w:b/>
          <w:sz w:val="26"/>
          <w:szCs w:val="26"/>
        </w:rPr>
        <w:t>2　交通費については鉄道賃、船賃、</w:t>
      </w:r>
      <w:r w:rsidR="00484F59" w:rsidRPr="003F66EE">
        <w:rPr>
          <w:rFonts w:asciiTheme="minorEastAsia" w:hAnsiTheme="minorEastAsia" w:hint="eastAsia"/>
          <w:b/>
          <w:sz w:val="26"/>
          <w:szCs w:val="26"/>
        </w:rPr>
        <w:t>航空賃等の公共交通機関</w:t>
      </w:r>
      <w:r w:rsidRPr="003F66EE">
        <w:rPr>
          <w:rFonts w:asciiTheme="minorEastAsia" w:hAnsiTheme="minorEastAsia" w:hint="eastAsia"/>
          <w:b/>
          <w:sz w:val="26"/>
          <w:szCs w:val="26"/>
        </w:rPr>
        <w:t>とする。</w:t>
      </w:r>
      <w:r w:rsidR="00484F59" w:rsidRPr="003F66EE">
        <w:rPr>
          <w:rFonts w:asciiTheme="minorEastAsia" w:hAnsiTheme="minorEastAsia" w:hint="eastAsia"/>
          <w:b/>
          <w:sz w:val="26"/>
          <w:szCs w:val="26"/>
        </w:rPr>
        <w:t>ただし、原則としてタクシーは除く。</w:t>
      </w:r>
    </w:p>
    <w:p w:rsidR="001846A8" w:rsidRPr="003F66EE" w:rsidRDefault="001846A8" w:rsidP="001846A8">
      <w:pPr>
        <w:rPr>
          <w:rFonts w:asciiTheme="minorEastAsia" w:hAnsiTheme="minorEastAsia"/>
          <w:b/>
          <w:sz w:val="26"/>
          <w:szCs w:val="26"/>
        </w:rPr>
      </w:pPr>
      <w:r w:rsidRPr="003F66EE">
        <w:rPr>
          <w:rFonts w:asciiTheme="minorEastAsia" w:hAnsiTheme="minorEastAsia" w:hint="eastAsia"/>
          <w:b/>
          <w:sz w:val="26"/>
          <w:szCs w:val="26"/>
        </w:rPr>
        <w:t>3　宿泊費については、宿泊に要した経費とする。</w:t>
      </w:r>
    </w:p>
    <w:p w:rsidR="001846A8" w:rsidRPr="003F66EE" w:rsidRDefault="001846A8" w:rsidP="001846A8">
      <w:pPr>
        <w:ind w:left="261" w:hangingChars="100" w:hanging="261"/>
        <w:rPr>
          <w:rFonts w:asciiTheme="minorEastAsia" w:hAnsiTheme="minorEastAsia"/>
          <w:b/>
          <w:sz w:val="26"/>
          <w:szCs w:val="26"/>
        </w:rPr>
      </w:pPr>
      <w:r w:rsidRPr="003F66EE">
        <w:rPr>
          <w:rFonts w:asciiTheme="minorEastAsia" w:hAnsiTheme="minorEastAsia" w:hint="eastAsia"/>
          <w:b/>
          <w:sz w:val="26"/>
          <w:szCs w:val="26"/>
        </w:rPr>
        <w:t>4　他の補助金等を充当する場合については</w:t>
      </w:r>
      <w:r w:rsidR="00484F59" w:rsidRPr="003F66EE">
        <w:rPr>
          <w:rFonts w:asciiTheme="minorEastAsia" w:hAnsiTheme="minorEastAsia" w:hint="eastAsia"/>
          <w:b/>
          <w:sz w:val="26"/>
          <w:szCs w:val="26"/>
        </w:rPr>
        <w:t>、充当額を収入として計上し</w:t>
      </w:r>
      <w:r w:rsidRPr="003F66EE">
        <w:rPr>
          <w:rFonts w:asciiTheme="minorEastAsia" w:hAnsiTheme="minorEastAsia" w:hint="eastAsia"/>
          <w:b/>
          <w:sz w:val="26"/>
          <w:szCs w:val="26"/>
        </w:rPr>
        <w:t>、交付対象経費から当該補助金等額を除いた額を交付対象経費とみなすものとする。</w:t>
      </w:r>
    </w:p>
    <w:p w:rsidR="00484F59" w:rsidRPr="003F66EE" w:rsidRDefault="00484F59" w:rsidP="00484F59">
      <w:pPr>
        <w:ind w:leftChars="100" w:left="732" w:hangingChars="200" w:hanging="522"/>
        <w:rPr>
          <w:rFonts w:asciiTheme="minorEastAsia" w:hAnsiTheme="minorEastAsia"/>
          <w:b/>
          <w:sz w:val="26"/>
          <w:szCs w:val="26"/>
        </w:rPr>
      </w:pPr>
      <w:r w:rsidRPr="003F66EE">
        <w:rPr>
          <w:rFonts w:asciiTheme="minorEastAsia" w:hAnsiTheme="minorEastAsia"/>
          <w:b/>
          <w:sz w:val="26"/>
          <w:szCs w:val="26"/>
        </w:rPr>
        <w:t>(交付額及び交付率)</w:t>
      </w:r>
    </w:p>
    <w:p w:rsidR="001846A8" w:rsidRPr="003F66EE" w:rsidRDefault="00484F59" w:rsidP="00484F59">
      <w:pPr>
        <w:rPr>
          <w:rFonts w:asciiTheme="minorEastAsia" w:hAnsiTheme="minorEastAsia"/>
          <w:b/>
          <w:sz w:val="26"/>
          <w:szCs w:val="26"/>
        </w:rPr>
      </w:pPr>
      <w:r w:rsidRPr="003F66EE">
        <w:rPr>
          <w:rFonts w:asciiTheme="minorEastAsia" w:hAnsiTheme="minorEastAsia" w:hint="eastAsia"/>
          <w:b/>
          <w:sz w:val="26"/>
          <w:szCs w:val="26"/>
        </w:rPr>
        <w:t>第5条　奨励金の交付額及び交付率は、別表のとおりとする。</w:t>
      </w:r>
    </w:p>
    <w:p w:rsidR="001846A8" w:rsidRPr="003F66EE" w:rsidRDefault="001846A8" w:rsidP="001846A8">
      <w:pPr>
        <w:ind w:firstLineChars="100" w:firstLine="261"/>
        <w:rPr>
          <w:rFonts w:asciiTheme="minorEastAsia" w:hAnsiTheme="minorEastAsia"/>
          <w:b/>
          <w:sz w:val="26"/>
          <w:szCs w:val="26"/>
        </w:rPr>
      </w:pPr>
      <w:r w:rsidRPr="003F66EE">
        <w:rPr>
          <w:rFonts w:asciiTheme="minorEastAsia" w:hAnsiTheme="minorEastAsia" w:hint="eastAsia"/>
          <w:b/>
          <w:sz w:val="26"/>
          <w:szCs w:val="26"/>
        </w:rPr>
        <w:t>(交付申請書)</w:t>
      </w:r>
    </w:p>
    <w:p w:rsidR="001846A8" w:rsidRPr="003F66EE" w:rsidRDefault="001846A8" w:rsidP="001846A8">
      <w:pPr>
        <w:ind w:left="261" w:hangingChars="100" w:hanging="261"/>
        <w:rPr>
          <w:rFonts w:asciiTheme="minorEastAsia" w:hAnsiTheme="minorEastAsia"/>
          <w:b/>
          <w:sz w:val="26"/>
          <w:szCs w:val="26"/>
        </w:rPr>
      </w:pPr>
      <w:r w:rsidRPr="003F66EE">
        <w:rPr>
          <w:rFonts w:asciiTheme="minorEastAsia" w:hAnsiTheme="minorEastAsia" w:hint="eastAsia"/>
          <w:b/>
          <w:sz w:val="26"/>
          <w:szCs w:val="26"/>
        </w:rPr>
        <w:t>第6条　奨励金の交付を受けよ</w:t>
      </w:r>
      <w:r w:rsidR="003F66EE" w:rsidRPr="003F66EE">
        <w:rPr>
          <w:rFonts w:asciiTheme="minorEastAsia" w:hAnsiTheme="minorEastAsia" w:hint="eastAsia"/>
          <w:b/>
          <w:sz w:val="26"/>
          <w:szCs w:val="26"/>
        </w:rPr>
        <w:t>うとする団体等（以下「申請者」という。）は、杵築市スポーツ</w:t>
      </w:r>
      <w:r w:rsidRPr="003F66EE">
        <w:rPr>
          <w:rFonts w:asciiTheme="minorEastAsia" w:hAnsiTheme="minorEastAsia" w:hint="eastAsia"/>
          <w:b/>
          <w:sz w:val="26"/>
          <w:szCs w:val="26"/>
        </w:rPr>
        <w:t>振興奨励金交付申請書（様式第１号）（以下「申請書」という。）に事業計画書、出場資格を証する書類及び大会要項等を添えて市長に提出するものとする。</w:t>
      </w:r>
    </w:p>
    <w:p w:rsidR="001846A8" w:rsidRPr="003F66EE" w:rsidRDefault="001846A8" w:rsidP="001846A8">
      <w:pPr>
        <w:ind w:firstLineChars="100" w:firstLine="261"/>
        <w:rPr>
          <w:rFonts w:asciiTheme="minorEastAsia" w:hAnsiTheme="minorEastAsia"/>
          <w:b/>
          <w:sz w:val="26"/>
          <w:szCs w:val="26"/>
        </w:rPr>
      </w:pPr>
      <w:r w:rsidRPr="003F66EE">
        <w:rPr>
          <w:rFonts w:asciiTheme="minorEastAsia" w:hAnsiTheme="minorEastAsia" w:hint="eastAsia"/>
          <w:b/>
          <w:sz w:val="26"/>
          <w:szCs w:val="26"/>
        </w:rPr>
        <w:lastRenderedPageBreak/>
        <w:t>(交付決定)</w:t>
      </w:r>
    </w:p>
    <w:p w:rsidR="001846A8" w:rsidRPr="003F66EE" w:rsidRDefault="001846A8" w:rsidP="001846A8">
      <w:pPr>
        <w:ind w:left="261" w:hangingChars="100" w:hanging="261"/>
        <w:rPr>
          <w:rFonts w:asciiTheme="minorEastAsia" w:hAnsiTheme="minorEastAsia"/>
          <w:b/>
          <w:sz w:val="26"/>
          <w:szCs w:val="26"/>
        </w:rPr>
      </w:pPr>
      <w:r w:rsidRPr="003F66EE">
        <w:rPr>
          <w:rFonts w:asciiTheme="minorEastAsia" w:hAnsiTheme="minorEastAsia" w:hint="eastAsia"/>
          <w:b/>
          <w:sz w:val="26"/>
          <w:szCs w:val="26"/>
        </w:rPr>
        <w:t>第7条　市長は、前条の規定による申請書を受理したときは、その内容を審査し、交付を適当と認</w:t>
      </w:r>
      <w:r w:rsidR="003F66EE" w:rsidRPr="003F66EE">
        <w:rPr>
          <w:rFonts w:asciiTheme="minorEastAsia" w:hAnsiTheme="minorEastAsia" w:hint="eastAsia"/>
          <w:b/>
          <w:sz w:val="26"/>
          <w:szCs w:val="26"/>
        </w:rPr>
        <w:t>めたときは、杵築市スポーツ</w:t>
      </w:r>
      <w:r w:rsidRPr="003F66EE">
        <w:rPr>
          <w:rFonts w:asciiTheme="minorEastAsia" w:hAnsiTheme="minorEastAsia" w:hint="eastAsia"/>
          <w:b/>
          <w:sz w:val="26"/>
          <w:szCs w:val="26"/>
        </w:rPr>
        <w:t>振興奨励金交付決定通知書（様式第２号）により、その旨を申請者に通知するものとする。</w:t>
      </w:r>
    </w:p>
    <w:p w:rsidR="001846A8" w:rsidRPr="003F66EE" w:rsidRDefault="001846A8" w:rsidP="001846A8">
      <w:pPr>
        <w:ind w:firstLineChars="100" w:firstLine="261"/>
        <w:rPr>
          <w:rFonts w:asciiTheme="minorEastAsia" w:hAnsiTheme="minorEastAsia"/>
          <w:b/>
          <w:sz w:val="26"/>
          <w:szCs w:val="26"/>
        </w:rPr>
      </w:pPr>
      <w:r w:rsidRPr="003F66EE">
        <w:rPr>
          <w:rFonts w:asciiTheme="minorEastAsia" w:hAnsiTheme="minorEastAsia" w:hint="eastAsia"/>
          <w:b/>
          <w:sz w:val="26"/>
          <w:szCs w:val="26"/>
        </w:rPr>
        <w:t>(実績報告)</w:t>
      </w:r>
    </w:p>
    <w:p w:rsidR="001846A8" w:rsidRPr="003F66EE" w:rsidRDefault="001846A8" w:rsidP="001846A8">
      <w:pPr>
        <w:ind w:left="261" w:hangingChars="100" w:hanging="261"/>
        <w:rPr>
          <w:rFonts w:asciiTheme="minorEastAsia" w:hAnsiTheme="minorEastAsia"/>
          <w:b/>
          <w:sz w:val="26"/>
          <w:szCs w:val="26"/>
        </w:rPr>
      </w:pPr>
      <w:r w:rsidRPr="003F66EE">
        <w:rPr>
          <w:rFonts w:asciiTheme="minorEastAsia" w:hAnsiTheme="minorEastAsia" w:hint="eastAsia"/>
          <w:b/>
          <w:sz w:val="26"/>
          <w:szCs w:val="26"/>
        </w:rPr>
        <w:t>第8</w:t>
      </w:r>
      <w:r w:rsidR="003F66EE" w:rsidRPr="003F66EE">
        <w:rPr>
          <w:rFonts w:asciiTheme="minorEastAsia" w:hAnsiTheme="minorEastAsia" w:hint="eastAsia"/>
          <w:b/>
          <w:sz w:val="26"/>
          <w:szCs w:val="26"/>
        </w:rPr>
        <w:t>条　申請者は、大会終了後１月以内に杵築市スポーツ</w:t>
      </w:r>
      <w:r w:rsidRPr="003F66EE">
        <w:rPr>
          <w:rFonts w:asciiTheme="minorEastAsia" w:hAnsiTheme="minorEastAsia" w:hint="eastAsia"/>
          <w:b/>
          <w:sz w:val="26"/>
          <w:szCs w:val="26"/>
        </w:rPr>
        <w:t>振興奨励金実績報告書（様式第３号）（以下「実績報告書」という。）を提出するものとする。</w:t>
      </w:r>
    </w:p>
    <w:p w:rsidR="001846A8" w:rsidRPr="003F66EE" w:rsidRDefault="001846A8" w:rsidP="001846A8">
      <w:pPr>
        <w:ind w:firstLineChars="100" w:firstLine="261"/>
        <w:rPr>
          <w:rFonts w:asciiTheme="minorEastAsia" w:hAnsiTheme="minorEastAsia"/>
          <w:b/>
          <w:sz w:val="26"/>
          <w:szCs w:val="26"/>
        </w:rPr>
      </w:pPr>
      <w:r w:rsidRPr="003F66EE">
        <w:rPr>
          <w:rFonts w:asciiTheme="minorEastAsia" w:hAnsiTheme="minorEastAsia" w:hint="eastAsia"/>
          <w:b/>
          <w:sz w:val="26"/>
          <w:szCs w:val="26"/>
        </w:rPr>
        <w:t>(奨励金の支払)</w:t>
      </w:r>
    </w:p>
    <w:p w:rsidR="001846A8" w:rsidRPr="003F66EE" w:rsidRDefault="001846A8" w:rsidP="001846A8">
      <w:pPr>
        <w:ind w:left="261" w:hangingChars="100" w:hanging="261"/>
        <w:rPr>
          <w:rFonts w:asciiTheme="minorEastAsia" w:hAnsiTheme="minorEastAsia"/>
          <w:b/>
          <w:sz w:val="26"/>
          <w:szCs w:val="26"/>
        </w:rPr>
      </w:pPr>
      <w:r w:rsidRPr="003F66EE">
        <w:rPr>
          <w:rFonts w:asciiTheme="minorEastAsia" w:hAnsiTheme="minorEastAsia" w:hint="eastAsia"/>
          <w:b/>
          <w:sz w:val="26"/>
          <w:szCs w:val="26"/>
        </w:rPr>
        <w:t>第9条　市長は、前条の規定により実績報告書を受理したときは、その内容を審査し、適当と認めたときは、奨励金を支払うものとする。</w:t>
      </w:r>
    </w:p>
    <w:p w:rsidR="001846A8" w:rsidRPr="003F66EE" w:rsidRDefault="001846A8" w:rsidP="001846A8">
      <w:pPr>
        <w:ind w:firstLineChars="100" w:firstLine="261"/>
        <w:rPr>
          <w:rFonts w:asciiTheme="minorEastAsia" w:hAnsiTheme="minorEastAsia"/>
          <w:b/>
          <w:sz w:val="26"/>
          <w:szCs w:val="26"/>
        </w:rPr>
      </w:pPr>
      <w:r w:rsidRPr="003F66EE">
        <w:rPr>
          <w:rFonts w:asciiTheme="minorEastAsia" w:hAnsiTheme="minorEastAsia" w:hint="eastAsia"/>
          <w:b/>
          <w:sz w:val="26"/>
          <w:szCs w:val="26"/>
        </w:rPr>
        <w:t>(その他)</w:t>
      </w:r>
    </w:p>
    <w:p w:rsidR="001846A8" w:rsidRPr="003F66EE" w:rsidRDefault="001846A8" w:rsidP="001846A8">
      <w:pPr>
        <w:rPr>
          <w:rFonts w:asciiTheme="minorEastAsia" w:hAnsiTheme="minorEastAsia"/>
          <w:b/>
          <w:sz w:val="26"/>
          <w:szCs w:val="26"/>
        </w:rPr>
      </w:pPr>
      <w:r w:rsidRPr="003F66EE">
        <w:rPr>
          <w:rFonts w:asciiTheme="minorEastAsia" w:hAnsiTheme="minorEastAsia" w:hint="eastAsia"/>
          <w:b/>
          <w:sz w:val="26"/>
          <w:szCs w:val="26"/>
        </w:rPr>
        <w:t>第10条　この要綱に定めるもののほか、必要な事項は市長が別に定める。</w:t>
      </w:r>
    </w:p>
    <w:p w:rsidR="001846A8" w:rsidRPr="003F66EE" w:rsidRDefault="001846A8" w:rsidP="001846A8">
      <w:pPr>
        <w:rPr>
          <w:rFonts w:asciiTheme="minorEastAsia" w:hAnsiTheme="minorEastAsia"/>
          <w:b/>
          <w:sz w:val="26"/>
          <w:szCs w:val="26"/>
        </w:rPr>
      </w:pPr>
    </w:p>
    <w:p w:rsidR="001846A8" w:rsidRPr="003F66EE" w:rsidRDefault="001846A8" w:rsidP="001846A8">
      <w:pPr>
        <w:ind w:firstLineChars="300" w:firstLine="783"/>
        <w:rPr>
          <w:rFonts w:asciiTheme="minorEastAsia" w:hAnsiTheme="minorEastAsia"/>
          <w:b/>
          <w:sz w:val="26"/>
          <w:szCs w:val="26"/>
        </w:rPr>
      </w:pPr>
      <w:r w:rsidRPr="003F66EE">
        <w:rPr>
          <w:rFonts w:asciiTheme="minorEastAsia" w:hAnsiTheme="minorEastAsia" w:hint="eastAsia"/>
          <w:b/>
          <w:sz w:val="26"/>
          <w:szCs w:val="26"/>
        </w:rPr>
        <w:t>附　則</w:t>
      </w:r>
    </w:p>
    <w:p w:rsidR="001846A8" w:rsidRPr="003F66EE" w:rsidRDefault="001846A8" w:rsidP="001846A8">
      <w:pPr>
        <w:ind w:firstLineChars="100" w:firstLine="261"/>
        <w:rPr>
          <w:rFonts w:asciiTheme="minorEastAsia" w:hAnsiTheme="minorEastAsia"/>
          <w:b/>
          <w:sz w:val="26"/>
          <w:szCs w:val="26"/>
        </w:rPr>
      </w:pPr>
      <w:r w:rsidRPr="003F66EE">
        <w:rPr>
          <w:rFonts w:asciiTheme="minorEastAsia" w:hAnsiTheme="minorEastAsia" w:hint="eastAsia"/>
          <w:b/>
          <w:sz w:val="26"/>
          <w:szCs w:val="26"/>
        </w:rPr>
        <w:t>この告示は、平成２７年４月１日から施行する。</w:t>
      </w:r>
    </w:p>
    <w:p w:rsidR="001846A8" w:rsidRPr="003F66EE" w:rsidRDefault="001846A8" w:rsidP="001846A8">
      <w:pPr>
        <w:rPr>
          <w:rFonts w:asciiTheme="minorEastAsia" w:hAnsiTheme="minorEastAsia"/>
          <w:b/>
          <w:sz w:val="26"/>
          <w:szCs w:val="26"/>
        </w:rPr>
      </w:pPr>
      <w:r w:rsidRPr="003F66EE">
        <w:rPr>
          <w:rFonts w:asciiTheme="minorEastAsia" w:hAnsiTheme="minorEastAsia" w:hint="eastAsia"/>
          <w:b/>
          <w:sz w:val="26"/>
          <w:szCs w:val="26"/>
        </w:rPr>
        <w:t xml:space="preserve">　　　附　則</w:t>
      </w:r>
    </w:p>
    <w:p w:rsidR="001846A8" w:rsidRPr="003F66EE" w:rsidRDefault="001846A8" w:rsidP="001846A8">
      <w:pPr>
        <w:rPr>
          <w:rFonts w:asciiTheme="minorEastAsia" w:hAnsiTheme="minorEastAsia"/>
          <w:b/>
          <w:sz w:val="26"/>
          <w:szCs w:val="26"/>
        </w:rPr>
      </w:pPr>
      <w:r w:rsidRPr="003F66EE">
        <w:rPr>
          <w:rFonts w:asciiTheme="minorEastAsia" w:hAnsiTheme="minorEastAsia" w:hint="eastAsia"/>
          <w:b/>
          <w:sz w:val="26"/>
          <w:szCs w:val="26"/>
        </w:rPr>
        <w:t xml:space="preserve">　この告示は、平成３１年４月１日から施行する。</w:t>
      </w:r>
    </w:p>
    <w:p w:rsidR="007D4BA0" w:rsidRPr="003F66EE" w:rsidRDefault="007D4BA0" w:rsidP="007D4BA0">
      <w:pPr>
        <w:ind w:firstLineChars="300" w:firstLine="783"/>
        <w:rPr>
          <w:rFonts w:asciiTheme="minorEastAsia" w:hAnsiTheme="minorEastAsia"/>
          <w:b/>
          <w:sz w:val="26"/>
          <w:szCs w:val="26"/>
        </w:rPr>
      </w:pPr>
      <w:r w:rsidRPr="003F66EE">
        <w:rPr>
          <w:rFonts w:asciiTheme="minorEastAsia" w:hAnsiTheme="minorEastAsia" w:hint="eastAsia"/>
          <w:b/>
          <w:sz w:val="26"/>
          <w:szCs w:val="26"/>
        </w:rPr>
        <w:t>附　則</w:t>
      </w:r>
    </w:p>
    <w:p w:rsidR="007D4BA0" w:rsidRPr="003F66EE" w:rsidRDefault="007D4BA0" w:rsidP="007D4BA0">
      <w:pPr>
        <w:rPr>
          <w:rFonts w:asciiTheme="minorEastAsia" w:hAnsiTheme="minorEastAsia"/>
          <w:b/>
          <w:sz w:val="26"/>
          <w:szCs w:val="26"/>
        </w:rPr>
      </w:pPr>
      <w:r w:rsidRPr="003F66EE">
        <w:rPr>
          <w:rFonts w:asciiTheme="minorEastAsia" w:hAnsiTheme="minorEastAsia" w:hint="eastAsia"/>
          <w:b/>
          <w:sz w:val="26"/>
          <w:szCs w:val="26"/>
        </w:rPr>
        <w:t xml:space="preserve">　この告示は、令和４年４月１日から施行する。</w:t>
      </w:r>
    </w:p>
    <w:p w:rsidR="001846A8" w:rsidRPr="003F66EE" w:rsidRDefault="001846A8" w:rsidP="001846A8">
      <w:pPr>
        <w:rPr>
          <w:rFonts w:asciiTheme="minorEastAsia" w:hAnsiTheme="minorEastAsia"/>
          <w:b/>
          <w:sz w:val="26"/>
          <w:szCs w:val="26"/>
        </w:rPr>
      </w:pPr>
    </w:p>
    <w:p w:rsidR="001846A8" w:rsidRPr="003F66EE" w:rsidRDefault="001846A8" w:rsidP="001846A8">
      <w:pPr>
        <w:rPr>
          <w:rFonts w:asciiTheme="minorEastAsia" w:hAnsiTheme="minorEastAsia"/>
          <w:b/>
          <w:sz w:val="26"/>
          <w:szCs w:val="26"/>
        </w:rPr>
      </w:pPr>
    </w:p>
    <w:p w:rsidR="001846A8" w:rsidRPr="003F66EE" w:rsidRDefault="001846A8" w:rsidP="001846A8">
      <w:pPr>
        <w:rPr>
          <w:rFonts w:asciiTheme="minorEastAsia" w:hAnsiTheme="minorEastAsia"/>
          <w:b/>
          <w:sz w:val="26"/>
          <w:szCs w:val="26"/>
        </w:rPr>
      </w:pPr>
    </w:p>
    <w:p w:rsidR="001846A8" w:rsidRPr="003F66EE" w:rsidRDefault="001846A8" w:rsidP="001846A8">
      <w:pPr>
        <w:rPr>
          <w:rFonts w:asciiTheme="minorEastAsia" w:hAnsiTheme="minorEastAsia"/>
          <w:b/>
          <w:sz w:val="26"/>
          <w:szCs w:val="26"/>
        </w:rPr>
      </w:pPr>
    </w:p>
    <w:p w:rsidR="001846A8" w:rsidRPr="003F66EE" w:rsidRDefault="001846A8" w:rsidP="001846A8">
      <w:pPr>
        <w:rPr>
          <w:rFonts w:asciiTheme="minorEastAsia" w:hAnsiTheme="minorEastAsia"/>
          <w:b/>
          <w:sz w:val="26"/>
          <w:szCs w:val="26"/>
        </w:rPr>
      </w:pPr>
    </w:p>
    <w:p w:rsidR="001846A8" w:rsidRPr="003F66EE" w:rsidRDefault="001846A8" w:rsidP="001846A8">
      <w:pPr>
        <w:rPr>
          <w:rFonts w:asciiTheme="minorEastAsia" w:hAnsiTheme="minorEastAsia"/>
          <w:b/>
          <w:sz w:val="26"/>
          <w:szCs w:val="26"/>
        </w:rPr>
      </w:pPr>
    </w:p>
    <w:p w:rsidR="001846A8" w:rsidRPr="003F66EE" w:rsidRDefault="001846A8" w:rsidP="001846A8">
      <w:pPr>
        <w:rPr>
          <w:rFonts w:asciiTheme="minorEastAsia" w:hAnsiTheme="minorEastAsia"/>
          <w:b/>
          <w:sz w:val="26"/>
          <w:szCs w:val="26"/>
        </w:rPr>
      </w:pPr>
    </w:p>
    <w:p w:rsidR="001846A8" w:rsidRPr="003F66EE" w:rsidRDefault="001846A8" w:rsidP="001846A8">
      <w:pPr>
        <w:rPr>
          <w:rFonts w:asciiTheme="minorEastAsia" w:hAnsiTheme="minorEastAsia"/>
          <w:b/>
          <w:sz w:val="26"/>
          <w:szCs w:val="26"/>
        </w:rPr>
      </w:pPr>
    </w:p>
    <w:p w:rsidR="001846A8" w:rsidRPr="003F66EE" w:rsidRDefault="001846A8" w:rsidP="001846A8">
      <w:pPr>
        <w:rPr>
          <w:rFonts w:asciiTheme="minorEastAsia" w:hAnsiTheme="minorEastAsia"/>
          <w:b/>
          <w:sz w:val="26"/>
          <w:szCs w:val="26"/>
        </w:rPr>
      </w:pPr>
    </w:p>
    <w:p w:rsidR="001846A8" w:rsidRPr="003F66EE" w:rsidRDefault="001846A8" w:rsidP="001846A8">
      <w:pPr>
        <w:rPr>
          <w:rFonts w:asciiTheme="minorEastAsia" w:hAnsiTheme="minorEastAsia"/>
          <w:b/>
          <w:sz w:val="26"/>
          <w:szCs w:val="26"/>
        </w:rPr>
      </w:pPr>
    </w:p>
    <w:p w:rsidR="001846A8" w:rsidRPr="003F66EE" w:rsidRDefault="001846A8" w:rsidP="001846A8">
      <w:pPr>
        <w:rPr>
          <w:rFonts w:asciiTheme="minorEastAsia" w:hAnsiTheme="minorEastAsia"/>
          <w:b/>
          <w:sz w:val="26"/>
          <w:szCs w:val="26"/>
        </w:rPr>
      </w:pPr>
    </w:p>
    <w:p w:rsidR="001846A8" w:rsidRPr="003F66EE" w:rsidRDefault="001846A8" w:rsidP="001846A8">
      <w:pPr>
        <w:rPr>
          <w:rFonts w:asciiTheme="minorEastAsia" w:hAnsiTheme="minorEastAsia"/>
          <w:b/>
          <w:sz w:val="26"/>
          <w:szCs w:val="26"/>
        </w:rPr>
      </w:pPr>
    </w:p>
    <w:p w:rsidR="001846A8" w:rsidRPr="003F66EE" w:rsidRDefault="001846A8" w:rsidP="001846A8">
      <w:pPr>
        <w:rPr>
          <w:rFonts w:asciiTheme="minorEastAsia" w:hAnsiTheme="minorEastAsia"/>
          <w:b/>
          <w:sz w:val="26"/>
          <w:szCs w:val="26"/>
        </w:rPr>
      </w:pPr>
    </w:p>
    <w:p w:rsidR="001846A8" w:rsidRPr="003F66EE" w:rsidRDefault="001846A8" w:rsidP="001846A8">
      <w:pPr>
        <w:rPr>
          <w:rFonts w:asciiTheme="minorEastAsia" w:hAnsiTheme="minorEastAsia"/>
          <w:b/>
          <w:sz w:val="26"/>
          <w:szCs w:val="26"/>
        </w:rPr>
      </w:pPr>
    </w:p>
    <w:p w:rsidR="001846A8" w:rsidRPr="003F66EE" w:rsidRDefault="001846A8" w:rsidP="001846A8">
      <w:pPr>
        <w:rPr>
          <w:rFonts w:asciiTheme="minorEastAsia" w:hAnsiTheme="minorEastAsia"/>
          <w:b/>
          <w:sz w:val="26"/>
          <w:szCs w:val="26"/>
        </w:rPr>
      </w:pPr>
    </w:p>
    <w:p w:rsidR="001846A8" w:rsidRPr="003F66EE" w:rsidRDefault="001846A8" w:rsidP="001846A8">
      <w:pPr>
        <w:rPr>
          <w:rFonts w:asciiTheme="minorEastAsia" w:hAnsiTheme="minorEastAsia"/>
          <w:b/>
          <w:sz w:val="26"/>
          <w:szCs w:val="26"/>
        </w:rPr>
      </w:pPr>
    </w:p>
    <w:p w:rsidR="00484F59" w:rsidRPr="003F66EE" w:rsidRDefault="00484F59" w:rsidP="001846A8">
      <w:pPr>
        <w:rPr>
          <w:rFonts w:asciiTheme="minorEastAsia" w:hAnsiTheme="minorEastAsia"/>
          <w:b/>
          <w:sz w:val="26"/>
          <w:szCs w:val="26"/>
        </w:rPr>
      </w:pPr>
    </w:p>
    <w:p w:rsidR="00E73647" w:rsidRPr="003F66EE" w:rsidRDefault="00E73647" w:rsidP="001846A8">
      <w:pPr>
        <w:rPr>
          <w:rFonts w:asciiTheme="minorEastAsia" w:hAnsiTheme="minorEastAsia"/>
          <w:b/>
          <w:sz w:val="26"/>
          <w:szCs w:val="26"/>
        </w:rPr>
      </w:pPr>
    </w:p>
    <w:p w:rsidR="00C469F4" w:rsidRPr="003F66EE" w:rsidRDefault="00C469F4" w:rsidP="001846A8">
      <w:pPr>
        <w:rPr>
          <w:rFonts w:asciiTheme="minorEastAsia" w:hAnsiTheme="minorEastAsia"/>
          <w:b/>
          <w:sz w:val="26"/>
          <w:szCs w:val="26"/>
        </w:rPr>
      </w:pPr>
    </w:p>
    <w:p w:rsidR="003F66EE" w:rsidRPr="003F66EE" w:rsidRDefault="003F66EE" w:rsidP="001846A8">
      <w:pPr>
        <w:rPr>
          <w:rFonts w:asciiTheme="minorEastAsia" w:hAnsiTheme="minorEastAsia"/>
          <w:b/>
          <w:sz w:val="26"/>
          <w:szCs w:val="26"/>
        </w:rPr>
      </w:pPr>
    </w:p>
    <w:p w:rsidR="003F66EE" w:rsidRPr="003F66EE" w:rsidRDefault="003F66EE" w:rsidP="001846A8">
      <w:pPr>
        <w:rPr>
          <w:rFonts w:asciiTheme="minorEastAsia" w:hAnsiTheme="minorEastAsia" w:hint="eastAsia"/>
          <w:b/>
          <w:sz w:val="26"/>
          <w:szCs w:val="26"/>
        </w:rPr>
      </w:pPr>
    </w:p>
    <w:p w:rsidR="00A61A99" w:rsidRPr="003F66EE" w:rsidRDefault="00A61A99" w:rsidP="001846A8">
      <w:pPr>
        <w:rPr>
          <w:rFonts w:asciiTheme="minorEastAsia" w:hAnsiTheme="minorEastAsia"/>
          <w:b/>
          <w:sz w:val="26"/>
          <w:szCs w:val="26"/>
          <w:u w:val="single"/>
        </w:rPr>
      </w:pPr>
      <w:r w:rsidRPr="003F66EE">
        <w:rPr>
          <w:rFonts w:asciiTheme="minorEastAsia" w:hAnsiTheme="minorEastAsia" w:hint="eastAsia"/>
          <w:b/>
          <w:sz w:val="26"/>
          <w:szCs w:val="26"/>
          <w:u w:val="single"/>
        </w:rPr>
        <w:lastRenderedPageBreak/>
        <w:t>別表</w:t>
      </w:r>
      <w:r w:rsidR="001846A8" w:rsidRPr="003F66EE">
        <w:rPr>
          <w:rFonts w:asciiTheme="minorEastAsia" w:hAnsiTheme="minorEastAsia" w:hint="eastAsia"/>
          <w:b/>
          <w:sz w:val="26"/>
          <w:szCs w:val="26"/>
          <w:u w:val="single"/>
        </w:rPr>
        <w:t>（第５条関係）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47"/>
        <w:gridCol w:w="5181"/>
      </w:tblGrid>
      <w:tr w:rsidR="003F66EE" w:rsidRPr="003F66EE" w:rsidTr="003F66EE">
        <w:trPr>
          <w:trHeight w:val="794"/>
        </w:trPr>
        <w:tc>
          <w:tcPr>
            <w:tcW w:w="4447" w:type="dxa"/>
            <w:tcBorders>
              <w:bottom w:val="single" w:sz="4" w:space="0" w:color="auto"/>
            </w:tcBorders>
          </w:tcPr>
          <w:p w:rsidR="00A61A99" w:rsidRPr="003F66EE" w:rsidRDefault="00A61A99" w:rsidP="004D3491">
            <w:pPr>
              <w:spacing w:line="480" w:lineRule="auto"/>
              <w:jc w:val="center"/>
              <w:rPr>
                <w:rFonts w:asciiTheme="minorEastAsia" w:hAnsiTheme="minorEastAsia"/>
                <w:b/>
                <w:sz w:val="26"/>
                <w:szCs w:val="26"/>
                <w:u w:val="single"/>
              </w:rPr>
            </w:pPr>
            <w:r w:rsidRPr="003F66EE">
              <w:rPr>
                <w:rFonts w:asciiTheme="minorEastAsia" w:hAnsiTheme="minorEastAsia" w:hint="eastAsia"/>
                <w:b/>
                <w:sz w:val="26"/>
                <w:szCs w:val="26"/>
                <w:u w:val="single"/>
              </w:rPr>
              <w:t>区　　分</w:t>
            </w:r>
          </w:p>
        </w:tc>
        <w:tc>
          <w:tcPr>
            <w:tcW w:w="5181" w:type="dxa"/>
            <w:tcBorders>
              <w:bottom w:val="single" w:sz="4" w:space="0" w:color="auto"/>
            </w:tcBorders>
          </w:tcPr>
          <w:p w:rsidR="00A61A99" w:rsidRPr="003F66EE" w:rsidRDefault="004D3491" w:rsidP="004D3491">
            <w:pPr>
              <w:spacing w:line="480" w:lineRule="auto"/>
              <w:jc w:val="center"/>
              <w:rPr>
                <w:rFonts w:asciiTheme="minorEastAsia" w:hAnsiTheme="minorEastAsia"/>
                <w:b/>
                <w:sz w:val="26"/>
                <w:szCs w:val="26"/>
                <w:u w:val="single"/>
              </w:rPr>
            </w:pPr>
            <w:r w:rsidRPr="003F66EE">
              <w:rPr>
                <w:rFonts w:asciiTheme="minorEastAsia" w:hAnsiTheme="minorEastAsia" w:hint="eastAsia"/>
                <w:b/>
                <w:sz w:val="26"/>
                <w:szCs w:val="26"/>
                <w:u w:val="single"/>
              </w:rPr>
              <w:t>交付額及び交付率</w:t>
            </w:r>
          </w:p>
        </w:tc>
      </w:tr>
      <w:tr w:rsidR="003F66EE" w:rsidRPr="003F66EE" w:rsidTr="003F66EE">
        <w:trPr>
          <w:trHeight w:val="794"/>
        </w:trPr>
        <w:tc>
          <w:tcPr>
            <w:tcW w:w="4447" w:type="dxa"/>
            <w:tcBorders>
              <w:bottom w:val="single" w:sz="4" w:space="0" w:color="auto"/>
            </w:tcBorders>
            <w:vAlign w:val="center"/>
          </w:tcPr>
          <w:p w:rsidR="003A5836" w:rsidRPr="003F66EE" w:rsidRDefault="000C2764" w:rsidP="003F66EE">
            <w:pPr>
              <w:jc w:val="left"/>
              <w:rPr>
                <w:rFonts w:asciiTheme="minorEastAsia" w:hAnsiTheme="minorEastAsia"/>
                <w:b/>
                <w:sz w:val="26"/>
                <w:szCs w:val="26"/>
                <w:u w:val="single"/>
              </w:rPr>
            </w:pPr>
            <w:r w:rsidRPr="003F66EE">
              <w:rPr>
                <w:rFonts w:asciiTheme="minorEastAsia" w:hAnsiTheme="minorEastAsia" w:hint="eastAsia"/>
                <w:b/>
                <w:sz w:val="26"/>
                <w:szCs w:val="26"/>
                <w:u w:val="single"/>
              </w:rPr>
              <w:t>市内</w:t>
            </w:r>
            <w:r w:rsidR="003A5836" w:rsidRPr="003F66EE">
              <w:rPr>
                <w:rFonts w:asciiTheme="minorEastAsia" w:hAnsiTheme="minorEastAsia" w:hint="eastAsia"/>
                <w:b/>
                <w:sz w:val="26"/>
                <w:szCs w:val="26"/>
                <w:u w:val="single"/>
              </w:rPr>
              <w:t>スポーツ少年団</w:t>
            </w:r>
            <w:r w:rsidRPr="003F66EE">
              <w:rPr>
                <w:rFonts w:asciiTheme="minorEastAsia" w:hAnsiTheme="minorEastAsia" w:hint="eastAsia"/>
                <w:b/>
                <w:sz w:val="26"/>
                <w:szCs w:val="26"/>
                <w:u w:val="single"/>
              </w:rPr>
              <w:t>及び</w:t>
            </w:r>
            <w:r w:rsidR="007D4BA0" w:rsidRPr="003F66EE">
              <w:rPr>
                <w:rFonts w:asciiTheme="minorEastAsia" w:hAnsiTheme="minorEastAsia" w:hint="eastAsia"/>
                <w:b/>
                <w:sz w:val="26"/>
                <w:szCs w:val="26"/>
                <w:u w:val="single"/>
              </w:rPr>
              <w:t>スポーツ</w:t>
            </w:r>
            <w:r w:rsidR="00FC69E2" w:rsidRPr="003F66EE">
              <w:rPr>
                <w:rFonts w:asciiTheme="minorEastAsia" w:hAnsiTheme="minorEastAsia" w:hint="eastAsia"/>
                <w:b/>
                <w:sz w:val="26"/>
                <w:szCs w:val="26"/>
                <w:u w:val="single"/>
              </w:rPr>
              <w:t>協会加盟団体</w:t>
            </w:r>
            <w:r w:rsidR="0048683E" w:rsidRPr="003F66EE">
              <w:rPr>
                <w:rFonts w:asciiTheme="minorEastAsia" w:hAnsiTheme="minorEastAsia" w:hint="eastAsia"/>
                <w:b/>
                <w:sz w:val="26"/>
                <w:szCs w:val="26"/>
                <w:u w:val="single"/>
              </w:rPr>
              <w:t>の</w:t>
            </w:r>
            <w:r w:rsidRPr="003F66EE">
              <w:rPr>
                <w:rFonts w:asciiTheme="minorEastAsia" w:hAnsiTheme="minorEastAsia" w:hint="eastAsia"/>
                <w:b/>
                <w:sz w:val="26"/>
                <w:szCs w:val="26"/>
                <w:u w:val="single"/>
              </w:rPr>
              <w:t>県選抜チーム</w:t>
            </w:r>
            <w:r w:rsidR="002B7150" w:rsidRPr="003F66EE">
              <w:rPr>
                <w:rFonts w:asciiTheme="minorEastAsia" w:hAnsiTheme="minorEastAsia" w:hint="eastAsia"/>
                <w:b/>
                <w:sz w:val="26"/>
                <w:szCs w:val="26"/>
                <w:u w:val="single"/>
              </w:rPr>
              <w:t>（中学生以下）</w:t>
            </w:r>
          </w:p>
        </w:tc>
        <w:tc>
          <w:tcPr>
            <w:tcW w:w="5181" w:type="dxa"/>
            <w:vAlign w:val="center"/>
          </w:tcPr>
          <w:p w:rsidR="00B55213" w:rsidRPr="003F66EE" w:rsidRDefault="004D3491" w:rsidP="00263A0C">
            <w:pPr>
              <w:jc w:val="left"/>
              <w:rPr>
                <w:rFonts w:asciiTheme="minorEastAsia" w:hAnsiTheme="minorEastAsia"/>
                <w:b/>
                <w:sz w:val="26"/>
                <w:szCs w:val="26"/>
                <w:u w:val="single"/>
              </w:rPr>
            </w:pPr>
            <w:r w:rsidRPr="003F66EE">
              <w:rPr>
                <w:rFonts w:asciiTheme="minorEastAsia" w:hAnsiTheme="minorEastAsia" w:hint="eastAsia"/>
                <w:b/>
                <w:sz w:val="26"/>
                <w:szCs w:val="26"/>
                <w:u w:val="single"/>
              </w:rPr>
              <w:t>交通費及び宿泊費の50％とする。ただし、燃料費は除く。</w:t>
            </w:r>
          </w:p>
        </w:tc>
      </w:tr>
      <w:tr w:rsidR="003F66EE" w:rsidRPr="003F66EE" w:rsidTr="003F66EE">
        <w:trPr>
          <w:trHeight w:val="794"/>
        </w:trPr>
        <w:tc>
          <w:tcPr>
            <w:tcW w:w="4447" w:type="dxa"/>
            <w:tcBorders>
              <w:bottom w:val="single" w:sz="4" w:space="0" w:color="auto"/>
            </w:tcBorders>
          </w:tcPr>
          <w:p w:rsidR="00A61A99" w:rsidRPr="003F66EE" w:rsidRDefault="004D3491" w:rsidP="00263A0C">
            <w:pPr>
              <w:jc w:val="left"/>
              <w:rPr>
                <w:rFonts w:asciiTheme="minorEastAsia" w:hAnsiTheme="minorEastAsia"/>
                <w:b/>
                <w:sz w:val="26"/>
                <w:szCs w:val="26"/>
                <w:u w:val="single"/>
              </w:rPr>
            </w:pPr>
            <w:r w:rsidRPr="003F66EE">
              <w:rPr>
                <w:rFonts w:asciiTheme="minorEastAsia" w:hAnsiTheme="minorEastAsia" w:hint="eastAsia"/>
                <w:b/>
                <w:sz w:val="26"/>
                <w:szCs w:val="26"/>
                <w:u w:val="single"/>
              </w:rPr>
              <w:t>九州大会及びこれらと同等の大会に出場する一般の団体</w:t>
            </w:r>
          </w:p>
        </w:tc>
        <w:tc>
          <w:tcPr>
            <w:tcW w:w="5181" w:type="dxa"/>
            <w:vAlign w:val="center"/>
          </w:tcPr>
          <w:p w:rsidR="00A61A99" w:rsidRPr="003F66EE" w:rsidRDefault="004D3491" w:rsidP="00263A0C">
            <w:pPr>
              <w:jc w:val="center"/>
              <w:rPr>
                <w:rFonts w:asciiTheme="minorEastAsia" w:hAnsiTheme="minorEastAsia"/>
                <w:b/>
                <w:sz w:val="26"/>
                <w:szCs w:val="26"/>
                <w:u w:val="single"/>
              </w:rPr>
            </w:pPr>
            <w:r w:rsidRPr="003F66EE">
              <w:rPr>
                <w:rFonts w:asciiTheme="minorEastAsia" w:hAnsiTheme="minorEastAsia" w:hint="eastAsia"/>
                <w:b/>
                <w:sz w:val="26"/>
                <w:szCs w:val="26"/>
                <w:u w:val="single"/>
              </w:rPr>
              <w:t>１大会につき　１人当たり3,000円</w:t>
            </w:r>
          </w:p>
        </w:tc>
      </w:tr>
      <w:tr w:rsidR="003F66EE" w:rsidRPr="003F66EE" w:rsidTr="003F66EE">
        <w:trPr>
          <w:trHeight w:val="794"/>
        </w:trPr>
        <w:tc>
          <w:tcPr>
            <w:tcW w:w="4447" w:type="dxa"/>
          </w:tcPr>
          <w:p w:rsidR="00A61A99" w:rsidRPr="003F66EE" w:rsidRDefault="004D3491" w:rsidP="00263A0C">
            <w:pPr>
              <w:jc w:val="left"/>
              <w:rPr>
                <w:rFonts w:asciiTheme="minorEastAsia" w:hAnsiTheme="minorEastAsia"/>
                <w:b/>
                <w:sz w:val="26"/>
                <w:szCs w:val="26"/>
                <w:u w:val="single"/>
              </w:rPr>
            </w:pPr>
            <w:r w:rsidRPr="003F66EE">
              <w:rPr>
                <w:rFonts w:asciiTheme="minorEastAsia" w:hAnsiTheme="minorEastAsia" w:hint="eastAsia"/>
                <w:b/>
                <w:sz w:val="26"/>
                <w:szCs w:val="26"/>
                <w:u w:val="single"/>
              </w:rPr>
              <w:t>西日本大会及びこれらと同等の大会に出場する一般の団体</w:t>
            </w:r>
          </w:p>
        </w:tc>
        <w:tc>
          <w:tcPr>
            <w:tcW w:w="5181" w:type="dxa"/>
            <w:vAlign w:val="center"/>
          </w:tcPr>
          <w:p w:rsidR="00A61A99" w:rsidRPr="003F66EE" w:rsidRDefault="004D3491" w:rsidP="00263A0C">
            <w:pPr>
              <w:jc w:val="center"/>
              <w:rPr>
                <w:rFonts w:asciiTheme="minorEastAsia" w:hAnsiTheme="minorEastAsia"/>
                <w:b/>
                <w:sz w:val="26"/>
                <w:szCs w:val="26"/>
                <w:u w:val="single"/>
              </w:rPr>
            </w:pPr>
            <w:r w:rsidRPr="003F66EE">
              <w:rPr>
                <w:rFonts w:asciiTheme="minorEastAsia" w:hAnsiTheme="minorEastAsia" w:hint="eastAsia"/>
                <w:b/>
                <w:sz w:val="26"/>
                <w:szCs w:val="26"/>
                <w:u w:val="single"/>
              </w:rPr>
              <w:t>１大会につき　１人当たり5,000円</w:t>
            </w:r>
          </w:p>
        </w:tc>
      </w:tr>
      <w:tr w:rsidR="003F66EE" w:rsidRPr="003F66EE" w:rsidTr="003F66EE">
        <w:trPr>
          <w:trHeight w:val="794"/>
        </w:trPr>
        <w:tc>
          <w:tcPr>
            <w:tcW w:w="4447" w:type="dxa"/>
            <w:tcBorders>
              <w:bottom w:val="single" w:sz="4" w:space="0" w:color="auto"/>
            </w:tcBorders>
            <w:vAlign w:val="center"/>
          </w:tcPr>
          <w:p w:rsidR="009B1FCD" w:rsidRPr="003F66EE" w:rsidRDefault="009B1FCD" w:rsidP="00263A0C">
            <w:pPr>
              <w:jc w:val="left"/>
              <w:rPr>
                <w:rFonts w:asciiTheme="minorEastAsia" w:hAnsiTheme="minorEastAsia"/>
                <w:b/>
                <w:sz w:val="26"/>
                <w:szCs w:val="26"/>
                <w:u w:val="single"/>
              </w:rPr>
            </w:pPr>
            <w:r w:rsidRPr="003F66EE">
              <w:rPr>
                <w:rFonts w:asciiTheme="minorEastAsia" w:hAnsiTheme="minorEastAsia" w:hint="eastAsia"/>
                <w:b/>
                <w:sz w:val="26"/>
                <w:szCs w:val="26"/>
                <w:u w:val="single"/>
              </w:rPr>
              <w:t>全国大会に出場する一般の団体</w:t>
            </w:r>
          </w:p>
        </w:tc>
        <w:tc>
          <w:tcPr>
            <w:tcW w:w="5181" w:type="dxa"/>
            <w:vAlign w:val="center"/>
          </w:tcPr>
          <w:p w:rsidR="009B1FCD" w:rsidRPr="003F66EE" w:rsidRDefault="009B1FCD" w:rsidP="009B1FCD">
            <w:pPr>
              <w:jc w:val="center"/>
              <w:rPr>
                <w:rFonts w:asciiTheme="minorEastAsia" w:hAnsiTheme="minorEastAsia"/>
                <w:b/>
                <w:sz w:val="26"/>
                <w:szCs w:val="26"/>
                <w:u w:val="single"/>
              </w:rPr>
            </w:pPr>
            <w:r w:rsidRPr="003F66EE">
              <w:rPr>
                <w:rFonts w:asciiTheme="minorEastAsia" w:hAnsiTheme="minorEastAsia" w:hint="eastAsia"/>
                <w:b/>
                <w:sz w:val="26"/>
                <w:szCs w:val="26"/>
                <w:u w:val="single"/>
              </w:rPr>
              <w:t>１大会につき　１人当たり10,000円</w:t>
            </w:r>
          </w:p>
        </w:tc>
      </w:tr>
    </w:tbl>
    <w:p w:rsidR="00CE27A0" w:rsidRPr="003F66EE" w:rsidRDefault="00CE27A0" w:rsidP="00CE27A0">
      <w:pPr>
        <w:widowControl/>
        <w:jc w:val="left"/>
        <w:rPr>
          <w:rFonts w:asciiTheme="minorEastAsia" w:hAnsiTheme="minorEastAsia"/>
          <w:b/>
          <w:sz w:val="26"/>
          <w:szCs w:val="26"/>
          <w:u w:val="single"/>
        </w:rPr>
      </w:pPr>
      <w:r w:rsidRPr="003F66EE">
        <w:rPr>
          <w:rFonts w:asciiTheme="minorEastAsia" w:hAnsiTheme="minorEastAsia" w:hint="eastAsia"/>
          <w:b/>
          <w:sz w:val="26"/>
          <w:szCs w:val="26"/>
          <w:u w:val="single"/>
        </w:rPr>
        <w:t>備考</w:t>
      </w:r>
    </w:p>
    <w:p w:rsidR="00DD5F11" w:rsidRPr="003F66EE" w:rsidRDefault="00CE27A0" w:rsidP="00CE27A0">
      <w:pPr>
        <w:widowControl/>
        <w:ind w:leftChars="100" w:left="471" w:hangingChars="100" w:hanging="261"/>
        <w:jc w:val="left"/>
        <w:rPr>
          <w:rFonts w:asciiTheme="minorEastAsia" w:hAnsiTheme="minorEastAsia"/>
          <w:b/>
          <w:sz w:val="26"/>
          <w:szCs w:val="26"/>
          <w:u w:val="single"/>
        </w:rPr>
      </w:pPr>
      <w:r w:rsidRPr="003F66EE">
        <w:rPr>
          <w:rFonts w:asciiTheme="minorEastAsia" w:hAnsiTheme="minorEastAsia" w:hint="eastAsia"/>
          <w:b/>
          <w:sz w:val="26"/>
          <w:szCs w:val="26"/>
          <w:u w:val="single"/>
        </w:rPr>
        <w:t>１</w:t>
      </w:r>
      <w:r w:rsidRPr="003F66EE">
        <w:rPr>
          <w:rFonts w:asciiTheme="minorEastAsia" w:hAnsiTheme="minorEastAsia" w:hint="eastAsia"/>
          <w:b/>
          <w:sz w:val="26"/>
          <w:szCs w:val="26"/>
        </w:rPr>
        <w:t xml:space="preserve">　</w:t>
      </w:r>
      <w:r w:rsidRPr="003F66EE">
        <w:rPr>
          <w:rFonts w:asciiTheme="minorEastAsia" w:hAnsiTheme="minorEastAsia" w:hint="eastAsia"/>
          <w:b/>
          <w:sz w:val="26"/>
          <w:szCs w:val="26"/>
          <w:u w:val="single"/>
        </w:rPr>
        <w:t>奨励金の交付対象は、大会等の参加申込書に記載できる者のうち市民のみと</w:t>
      </w:r>
    </w:p>
    <w:p w:rsidR="00DD5F11" w:rsidRPr="003F66EE" w:rsidRDefault="00CE27A0" w:rsidP="00DD5F11">
      <w:pPr>
        <w:widowControl/>
        <w:ind w:leftChars="200" w:left="421" w:hanging="1"/>
        <w:jc w:val="left"/>
        <w:rPr>
          <w:rFonts w:asciiTheme="minorEastAsia" w:hAnsiTheme="minorEastAsia"/>
          <w:b/>
          <w:sz w:val="26"/>
          <w:szCs w:val="26"/>
          <w:u w:val="single"/>
        </w:rPr>
      </w:pPr>
      <w:r w:rsidRPr="003F66EE">
        <w:rPr>
          <w:rFonts w:asciiTheme="minorEastAsia" w:hAnsiTheme="minorEastAsia" w:hint="eastAsia"/>
          <w:b/>
          <w:sz w:val="26"/>
          <w:szCs w:val="26"/>
          <w:u w:val="single"/>
        </w:rPr>
        <w:t>する。ただし、大会等が県内で開催される場合は、前段の規定にかかわらず、</w:t>
      </w:r>
    </w:p>
    <w:p w:rsidR="00CE27A0" w:rsidRPr="003F66EE" w:rsidRDefault="00CE27A0" w:rsidP="00DD5F11">
      <w:pPr>
        <w:widowControl/>
        <w:ind w:leftChars="200" w:left="421" w:hanging="1"/>
        <w:jc w:val="left"/>
        <w:rPr>
          <w:rFonts w:asciiTheme="minorEastAsia" w:hAnsiTheme="minorEastAsia"/>
          <w:b/>
          <w:sz w:val="26"/>
          <w:szCs w:val="26"/>
          <w:u w:val="single"/>
        </w:rPr>
      </w:pPr>
      <w:r w:rsidRPr="003F66EE">
        <w:rPr>
          <w:rFonts w:asciiTheme="minorEastAsia" w:hAnsiTheme="minorEastAsia" w:hint="eastAsia"/>
          <w:b/>
          <w:sz w:val="26"/>
          <w:szCs w:val="26"/>
          <w:u w:val="single"/>
        </w:rPr>
        <w:t>奨励金は交付しないものとする。</w:t>
      </w:r>
    </w:p>
    <w:p w:rsidR="00DD5F11" w:rsidRPr="003F66EE" w:rsidRDefault="00CE27A0" w:rsidP="00DD5F11">
      <w:pPr>
        <w:widowControl/>
        <w:ind w:leftChars="100" w:left="471" w:hangingChars="100" w:hanging="261"/>
        <w:jc w:val="left"/>
        <w:rPr>
          <w:rFonts w:asciiTheme="minorEastAsia" w:hAnsiTheme="minorEastAsia"/>
          <w:b/>
          <w:sz w:val="26"/>
          <w:szCs w:val="26"/>
          <w:u w:val="single"/>
        </w:rPr>
      </w:pPr>
      <w:r w:rsidRPr="003F66EE">
        <w:rPr>
          <w:rFonts w:asciiTheme="minorEastAsia" w:hAnsiTheme="minorEastAsia" w:hint="eastAsia"/>
          <w:b/>
          <w:sz w:val="26"/>
          <w:szCs w:val="26"/>
          <w:u w:val="single"/>
        </w:rPr>
        <w:t>２</w:t>
      </w:r>
      <w:r w:rsidRPr="003F66EE">
        <w:rPr>
          <w:rFonts w:asciiTheme="minorEastAsia" w:hAnsiTheme="minorEastAsia" w:hint="eastAsia"/>
          <w:b/>
          <w:sz w:val="26"/>
          <w:szCs w:val="26"/>
        </w:rPr>
        <w:t xml:space="preserve">　</w:t>
      </w:r>
      <w:r w:rsidRPr="003F66EE">
        <w:rPr>
          <w:rFonts w:asciiTheme="minorEastAsia" w:hAnsiTheme="minorEastAsia" w:hint="eastAsia"/>
          <w:b/>
          <w:sz w:val="26"/>
          <w:szCs w:val="26"/>
          <w:u w:val="single"/>
        </w:rPr>
        <w:t>選手以外の大会要項等で認められている練習相手の奨励金の交付額又は交付</w:t>
      </w:r>
    </w:p>
    <w:p w:rsidR="00DD5F11" w:rsidRPr="003F66EE" w:rsidRDefault="00CE27A0" w:rsidP="00DD5F11">
      <w:pPr>
        <w:widowControl/>
        <w:ind w:leftChars="200" w:left="420"/>
        <w:jc w:val="left"/>
        <w:rPr>
          <w:rFonts w:asciiTheme="minorEastAsia" w:hAnsiTheme="minorEastAsia"/>
          <w:b/>
          <w:sz w:val="26"/>
          <w:szCs w:val="26"/>
          <w:u w:val="single"/>
        </w:rPr>
      </w:pPr>
      <w:r w:rsidRPr="003F66EE">
        <w:rPr>
          <w:rFonts w:asciiTheme="minorEastAsia" w:hAnsiTheme="minorEastAsia" w:hint="eastAsia"/>
          <w:b/>
          <w:sz w:val="26"/>
          <w:szCs w:val="26"/>
          <w:u w:val="single"/>
        </w:rPr>
        <w:t>率は、選手に対する奨励金の交付額又は交付率に２分の１を乗じて得た額又は</w:t>
      </w:r>
    </w:p>
    <w:p w:rsidR="00DD5F11" w:rsidRPr="003F66EE" w:rsidRDefault="00CE27A0" w:rsidP="00DD5F11">
      <w:pPr>
        <w:widowControl/>
        <w:ind w:leftChars="200" w:left="420"/>
        <w:jc w:val="left"/>
        <w:rPr>
          <w:rFonts w:asciiTheme="minorEastAsia" w:hAnsiTheme="minorEastAsia"/>
          <w:b/>
          <w:sz w:val="26"/>
          <w:szCs w:val="26"/>
          <w:u w:val="single"/>
        </w:rPr>
      </w:pPr>
      <w:r w:rsidRPr="003F66EE">
        <w:rPr>
          <w:rFonts w:asciiTheme="minorEastAsia" w:hAnsiTheme="minorEastAsia" w:hint="eastAsia"/>
          <w:b/>
          <w:sz w:val="26"/>
          <w:szCs w:val="26"/>
          <w:u w:val="single"/>
        </w:rPr>
        <w:t>率とする。この場合において、奨励金を交付する練習相手の人数は、１名に限</w:t>
      </w:r>
    </w:p>
    <w:p w:rsidR="00CE27A0" w:rsidRPr="003F66EE" w:rsidRDefault="00CE27A0" w:rsidP="00DD5F11">
      <w:pPr>
        <w:widowControl/>
        <w:ind w:leftChars="200" w:left="420"/>
        <w:jc w:val="left"/>
        <w:rPr>
          <w:rFonts w:asciiTheme="minorEastAsia" w:hAnsiTheme="minorEastAsia"/>
          <w:b/>
          <w:sz w:val="26"/>
          <w:szCs w:val="26"/>
          <w:u w:val="single"/>
        </w:rPr>
      </w:pPr>
      <w:r w:rsidRPr="003F66EE">
        <w:rPr>
          <w:rFonts w:asciiTheme="minorEastAsia" w:hAnsiTheme="minorEastAsia" w:hint="eastAsia"/>
          <w:b/>
          <w:sz w:val="26"/>
          <w:szCs w:val="26"/>
          <w:u w:val="single"/>
        </w:rPr>
        <w:t>るものとする。</w:t>
      </w:r>
    </w:p>
    <w:p w:rsidR="00CE27A0" w:rsidRPr="003F66EE" w:rsidRDefault="007D4BA0" w:rsidP="00DD5F11">
      <w:pPr>
        <w:widowControl/>
        <w:ind w:firstLineChars="100" w:firstLine="261"/>
        <w:jc w:val="left"/>
        <w:rPr>
          <w:rFonts w:asciiTheme="minorEastAsia" w:hAnsiTheme="minorEastAsia"/>
          <w:b/>
          <w:sz w:val="26"/>
          <w:szCs w:val="26"/>
          <w:u w:val="single"/>
        </w:rPr>
      </w:pPr>
      <w:r w:rsidRPr="003F66EE">
        <w:rPr>
          <w:rFonts w:asciiTheme="minorEastAsia" w:hAnsiTheme="minorEastAsia" w:hint="eastAsia"/>
          <w:b/>
          <w:sz w:val="26"/>
          <w:szCs w:val="26"/>
          <w:u w:val="single"/>
        </w:rPr>
        <w:t>３</w:t>
      </w:r>
      <w:r w:rsidR="00CE27A0" w:rsidRPr="003F66EE">
        <w:rPr>
          <w:rFonts w:asciiTheme="minorEastAsia" w:hAnsiTheme="minorEastAsia" w:hint="eastAsia"/>
          <w:b/>
          <w:sz w:val="26"/>
          <w:szCs w:val="26"/>
        </w:rPr>
        <w:t xml:space="preserve">　</w:t>
      </w:r>
      <w:r w:rsidR="00CE27A0" w:rsidRPr="003F66EE">
        <w:rPr>
          <w:rFonts w:asciiTheme="minorEastAsia" w:hAnsiTheme="minorEastAsia" w:hint="eastAsia"/>
          <w:b/>
          <w:sz w:val="26"/>
          <w:szCs w:val="26"/>
          <w:u w:val="single"/>
        </w:rPr>
        <w:t>宿泊費は、１泊１万円を上限とする。</w:t>
      </w:r>
    </w:p>
    <w:p w:rsidR="00DD5F11" w:rsidRPr="003F66EE" w:rsidRDefault="007D4BA0" w:rsidP="00DD5F11">
      <w:pPr>
        <w:widowControl/>
        <w:ind w:firstLineChars="100" w:firstLine="261"/>
        <w:jc w:val="left"/>
        <w:rPr>
          <w:rFonts w:asciiTheme="minorEastAsia" w:hAnsiTheme="minorEastAsia"/>
          <w:b/>
          <w:sz w:val="26"/>
          <w:szCs w:val="26"/>
          <w:u w:val="single"/>
        </w:rPr>
      </w:pPr>
      <w:r w:rsidRPr="003F66EE">
        <w:rPr>
          <w:rFonts w:asciiTheme="minorEastAsia" w:hAnsiTheme="minorEastAsia" w:hint="eastAsia"/>
          <w:b/>
          <w:sz w:val="26"/>
          <w:szCs w:val="26"/>
          <w:u w:val="single"/>
        </w:rPr>
        <w:t>４</w:t>
      </w:r>
      <w:r w:rsidR="00EF168B" w:rsidRPr="003F66EE">
        <w:rPr>
          <w:rFonts w:asciiTheme="minorEastAsia" w:hAnsiTheme="minorEastAsia" w:hint="eastAsia"/>
          <w:b/>
          <w:sz w:val="26"/>
          <w:szCs w:val="26"/>
        </w:rPr>
        <w:t xml:space="preserve">　</w:t>
      </w:r>
      <w:r w:rsidR="00EF168B" w:rsidRPr="003F66EE">
        <w:rPr>
          <w:rFonts w:asciiTheme="minorEastAsia" w:hAnsiTheme="minorEastAsia" w:hint="eastAsia"/>
          <w:b/>
          <w:sz w:val="26"/>
          <w:szCs w:val="26"/>
          <w:u w:val="single"/>
        </w:rPr>
        <w:t>前泊又は後泊する場合の奨励金の交付率は、前日練習や開会式、閉会式等</w:t>
      </w:r>
    </w:p>
    <w:p w:rsidR="00DD5F11" w:rsidRPr="003F66EE" w:rsidRDefault="00EF168B" w:rsidP="00DD5F11">
      <w:pPr>
        <w:widowControl/>
        <w:ind w:firstLineChars="150" w:firstLine="392"/>
        <w:jc w:val="left"/>
        <w:rPr>
          <w:rFonts w:asciiTheme="minorEastAsia" w:hAnsiTheme="minorEastAsia"/>
          <w:b/>
          <w:sz w:val="26"/>
          <w:szCs w:val="26"/>
          <w:u w:val="single"/>
        </w:rPr>
      </w:pPr>
      <w:r w:rsidRPr="003F66EE">
        <w:rPr>
          <w:rFonts w:asciiTheme="minorEastAsia" w:hAnsiTheme="minorEastAsia" w:hint="eastAsia"/>
          <w:b/>
          <w:sz w:val="26"/>
          <w:szCs w:val="26"/>
          <w:u w:val="single"/>
        </w:rPr>
        <w:t>の時間帯によりやむを得ないと認める場合は別表に定める宿泊費の交付率と</w:t>
      </w:r>
      <w:r w:rsidR="00DD5F11" w:rsidRPr="003F66EE">
        <w:rPr>
          <w:rFonts w:asciiTheme="minorEastAsia" w:hAnsiTheme="minorEastAsia" w:hint="eastAsia"/>
          <w:b/>
          <w:sz w:val="26"/>
          <w:szCs w:val="26"/>
          <w:u w:val="single"/>
        </w:rPr>
        <w:t>し</w:t>
      </w:r>
    </w:p>
    <w:p w:rsidR="00DD5F11" w:rsidRPr="003F66EE" w:rsidRDefault="00EF168B" w:rsidP="00DD5F11">
      <w:pPr>
        <w:widowControl/>
        <w:ind w:firstLineChars="150" w:firstLine="392"/>
        <w:jc w:val="left"/>
        <w:rPr>
          <w:rFonts w:asciiTheme="minorEastAsia" w:hAnsiTheme="minorEastAsia"/>
          <w:b/>
          <w:sz w:val="26"/>
          <w:szCs w:val="26"/>
          <w:u w:val="single"/>
        </w:rPr>
      </w:pPr>
      <w:r w:rsidRPr="003F66EE">
        <w:rPr>
          <w:rFonts w:asciiTheme="minorEastAsia" w:hAnsiTheme="minorEastAsia" w:hint="eastAsia"/>
          <w:b/>
          <w:sz w:val="26"/>
          <w:szCs w:val="26"/>
          <w:u w:val="single"/>
        </w:rPr>
        <w:t>開会式の時間帯から余裕を持つための宿泊と認める場合や大会等に敗退した後</w:t>
      </w:r>
    </w:p>
    <w:p w:rsidR="00DD5F11" w:rsidRPr="003F66EE" w:rsidRDefault="00EF168B" w:rsidP="00DD5F11">
      <w:pPr>
        <w:widowControl/>
        <w:ind w:firstLineChars="150" w:firstLine="392"/>
        <w:jc w:val="left"/>
        <w:rPr>
          <w:rFonts w:asciiTheme="minorEastAsia" w:hAnsiTheme="minorEastAsia"/>
          <w:b/>
          <w:sz w:val="26"/>
          <w:szCs w:val="26"/>
          <w:u w:val="single"/>
        </w:rPr>
      </w:pPr>
      <w:r w:rsidRPr="003F66EE">
        <w:rPr>
          <w:rFonts w:asciiTheme="minorEastAsia" w:hAnsiTheme="minorEastAsia" w:hint="eastAsia"/>
          <w:b/>
          <w:sz w:val="26"/>
          <w:szCs w:val="26"/>
          <w:u w:val="single"/>
        </w:rPr>
        <w:t>に宿泊する場合等は別表に定める宿泊費の交付率に２分の１を乗じて得た率と</w:t>
      </w:r>
    </w:p>
    <w:p w:rsidR="00DD5F11" w:rsidRPr="003F66EE" w:rsidRDefault="00EF168B" w:rsidP="00DD5F11">
      <w:pPr>
        <w:widowControl/>
        <w:ind w:firstLineChars="150" w:firstLine="392"/>
        <w:jc w:val="left"/>
        <w:rPr>
          <w:rFonts w:asciiTheme="minorEastAsia" w:hAnsiTheme="minorEastAsia"/>
          <w:b/>
          <w:sz w:val="26"/>
          <w:szCs w:val="26"/>
          <w:u w:val="single"/>
        </w:rPr>
      </w:pPr>
      <w:r w:rsidRPr="003F66EE">
        <w:rPr>
          <w:rFonts w:asciiTheme="minorEastAsia" w:hAnsiTheme="minorEastAsia" w:hint="eastAsia"/>
          <w:b/>
          <w:sz w:val="26"/>
          <w:szCs w:val="26"/>
          <w:u w:val="single"/>
        </w:rPr>
        <w:t>する。ただし、自己の都合による前泊又は後泊と認める場合は、奨励金は交付</w:t>
      </w:r>
    </w:p>
    <w:p w:rsidR="00CE27A0" w:rsidRPr="003F66EE" w:rsidRDefault="00EF168B" w:rsidP="00DD5F11">
      <w:pPr>
        <w:widowControl/>
        <w:ind w:firstLineChars="150" w:firstLine="392"/>
        <w:jc w:val="left"/>
        <w:rPr>
          <w:rFonts w:asciiTheme="minorEastAsia" w:hAnsiTheme="minorEastAsia"/>
          <w:b/>
          <w:sz w:val="26"/>
          <w:szCs w:val="26"/>
          <w:u w:val="single"/>
        </w:rPr>
      </w:pPr>
      <w:r w:rsidRPr="003F66EE">
        <w:rPr>
          <w:rFonts w:asciiTheme="minorEastAsia" w:hAnsiTheme="minorEastAsia" w:hint="eastAsia"/>
          <w:b/>
          <w:sz w:val="26"/>
          <w:szCs w:val="26"/>
          <w:u w:val="single"/>
        </w:rPr>
        <w:t>しないものとする。</w:t>
      </w:r>
    </w:p>
    <w:p w:rsidR="00CE27A0" w:rsidRPr="003F66EE" w:rsidRDefault="007D4BA0" w:rsidP="00CE27A0">
      <w:pPr>
        <w:widowControl/>
        <w:ind w:leftChars="100" w:left="471" w:hangingChars="100" w:hanging="261"/>
        <w:jc w:val="left"/>
        <w:rPr>
          <w:rFonts w:asciiTheme="minorEastAsia" w:hAnsiTheme="minorEastAsia"/>
          <w:b/>
          <w:sz w:val="26"/>
          <w:szCs w:val="26"/>
          <w:u w:val="single"/>
        </w:rPr>
      </w:pPr>
      <w:r w:rsidRPr="003F66EE">
        <w:rPr>
          <w:rFonts w:asciiTheme="minorEastAsia" w:hAnsiTheme="minorEastAsia" w:hint="eastAsia"/>
          <w:b/>
          <w:sz w:val="26"/>
          <w:szCs w:val="26"/>
          <w:u w:val="single"/>
        </w:rPr>
        <w:t>５</w:t>
      </w:r>
      <w:r w:rsidR="00CE27A0" w:rsidRPr="003F66EE">
        <w:rPr>
          <w:rFonts w:asciiTheme="minorEastAsia" w:hAnsiTheme="minorEastAsia" w:hint="eastAsia"/>
          <w:b/>
          <w:sz w:val="26"/>
          <w:szCs w:val="26"/>
        </w:rPr>
        <w:t xml:space="preserve">　</w:t>
      </w:r>
      <w:r w:rsidR="00CE27A0" w:rsidRPr="003F66EE">
        <w:rPr>
          <w:rFonts w:asciiTheme="minorEastAsia" w:hAnsiTheme="minorEastAsia" w:hint="eastAsia"/>
          <w:b/>
          <w:sz w:val="26"/>
          <w:szCs w:val="26"/>
          <w:u w:val="single"/>
        </w:rPr>
        <w:t>自家用車を使用する場合は、１台に５人乗車するものとして車賃を計算し、その車賃の計算は、市の旅費の規程により積算するものとする。</w:t>
      </w:r>
    </w:p>
    <w:p w:rsidR="00CE27A0" w:rsidRPr="003F66EE" w:rsidRDefault="007D4BA0" w:rsidP="00CE27A0">
      <w:pPr>
        <w:widowControl/>
        <w:ind w:leftChars="100" w:left="471" w:hangingChars="100" w:hanging="261"/>
        <w:jc w:val="left"/>
        <w:rPr>
          <w:rFonts w:asciiTheme="minorEastAsia" w:hAnsiTheme="minorEastAsia"/>
          <w:b/>
          <w:sz w:val="26"/>
          <w:szCs w:val="26"/>
          <w:u w:val="single"/>
        </w:rPr>
      </w:pPr>
      <w:r w:rsidRPr="003F66EE">
        <w:rPr>
          <w:rFonts w:asciiTheme="minorEastAsia" w:hAnsiTheme="minorEastAsia" w:hint="eastAsia"/>
          <w:b/>
          <w:sz w:val="26"/>
          <w:szCs w:val="26"/>
          <w:u w:val="single"/>
        </w:rPr>
        <w:t>６</w:t>
      </w:r>
      <w:r w:rsidR="009D32AC" w:rsidRPr="003F66EE">
        <w:rPr>
          <w:rFonts w:asciiTheme="minorEastAsia" w:hAnsiTheme="minorEastAsia" w:hint="eastAsia"/>
          <w:b/>
          <w:sz w:val="26"/>
          <w:szCs w:val="26"/>
        </w:rPr>
        <w:t xml:space="preserve">　</w:t>
      </w:r>
      <w:r w:rsidR="009D32AC" w:rsidRPr="003F66EE">
        <w:rPr>
          <w:rFonts w:asciiTheme="minorEastAsia" w:hAnsiTheme="minorEastAsia" w:hint="eastAsia"/>
          <w:b/>
          <w:sz w:val="26"/>
          <w:szCs w:val="26"/>
          <w:u w:val="single"/>
        </w:rPr>
        <w:t>レンタカーを利用する場合の奨励金の交付率は、別表に定める交通費の交付率にかかわらず、50％とする。</w:t>
      </w:r>
    </w:p>
    <w:p w:rsidR="00CE27A0" w:rsidRPr="003F66EE" w:rsidRDefault="007D4BA0" w:rsidP="00CE27A0">
      <w:pPr>
        <w:widowControl/>
        <w:ind w:leftChars="100" w:left="471" w:hangingChars="100" w:hanging="261"/>
        <w:jc w:val="left"/>
        <w:rPr>
          <w:rFonts w:asciiTheme="minorEastAsia" w:hAnsiTheme="minorEastAsia"/>
          <w:b/>
          <w:sz w:val="26"/>
          <w:szCs w:val="26"/>
          <w:u w:val="single"/>
        </w:rPr>
      </w:pPr>
      <w:r w:rsidRPr="003F66EE">
        <w:rPr>
          <w:rFonts w:asciiTheme="minorEastAsia" w:hAnsiTheme="minorEastAsia" w:hint="eastAsia"/>
          <w:b/>
          <w:sz w:val="26"/>
          <w:szCs w:val="26"/>
          <w:u w:val="single"/>
        </w:rPr>
        <w:t>７</w:t>
      </w:r>
      <w:r w:rsidR="00CE27A0" w:rsidRPr="003F66EE">
        <w:rPr>
          <w:rFonts w:asciiTheme="minorEastAsia" w:hAnsiTheme="minorEastAsia" w:hint="eastAsia"/>
          <w:b/>
          <w:sz w:val="26"/>
          <w:szCs w:val="26"/>
        </w:rPr>
        <w:t xml:space="preserve">　</w:t>
      </w:r>
      <w:r w:rsidR="00CE27A0" w:rsidRPr="003F66EE">
        <w:rPr>
          <w:rFonts w:asciiTheme="minorEastAsia" w:hAnsiTheme="minorEastAsia" w:hint="eastAsia"/>
          <w:b/>
          <w:sz w:val="26"/>
          <w:szCs w:val="26"/>
          <w:u w:val="single"/>
        </w:rPr>
        <w:t>ＪＲ料金については、２枚切符等の割引料金で積算し、指定及びグリーン料金は対象外とする。</w:t>
      </w:r>
    </w:p>
    <w:p w:rsidR="00CE27A0" w:rsidRPr="003F66EE" w:rsidRDefault="007D4BA0" w:rsidP="00CE27A0">
      <w:pPr>
        <w:widowControl/>
        <w:ind w:leftChars="100" w:left="471" w:hangingChars="100" w:hanging="261"/>
        <w:jc w:val="left"/>
        <w:rPr>
          <w:rFonts w:asciiTheme="minorEastAsia" w:hAnsiTheme="minorEastAsia"/>
          <w:b/>
          <w:sz w:val="26"/>
          <w:szCs w:val="26"/>
          <w:u w:val="single"/>
        </w:rPr>
      </w:pPr>
      <w:r w:rsidRPr="003F66EE">
        <w:rPr>
          <w:rFonts w:asciiTheme="minorEastAsia" w:hAnsiTheme="minorEastAsia" w:hint="eastAsia"/>
          <w:b/>
          <w:sz w:val="26"/>
          <w:szCs w:val="26"/>
          <w:u w:val="single"/>
        </w:rPr>
        <w:t>８</w:t>
      </w:r>
      <w:r w:rsidR="00CE27A0" w:rsidRPr="003F66EE">
        <w:rPr>
          <w:rFonts w:asciiTheme="minorEastAsia" w:hAnsiTheme="minorEastAsia" w:hint="eastAsia"/>
          <w:b/>
          <w:sz w:val="26"/>
          <w:szCs w:val="26"/>
        </w:rPr>
        <w:t xml:space="preserve">　</w:t>
      </w:r>
      <w:r w:rsidR="00CE27A0" w:rsidRPr="003F66EE">
        <w:rPr>
          <w:rFonts w:asciiTheme="minorEastAsia" w:hAnsiTheme="minorEastAsia" w:hint="eastAsia"/>
          <w:b/>
          <w:sz w:val="26"/>
          <w:szCs w:val="26"/>
          <w:u w:val="single"/>
        </w:rPr>
        <w:t>バス料金については、インターネット等による料金証明で積算することができるものとする。</w:t>
      </w:r>
    </w:p>
    <w:p w:rsidR="00DD5F11" w:rsidRPr="003F66EE" w:rsidRDefault="007D4BA0" w:rsidP="00CE27A0">
      <w:pPr>
        <w:widowControl/>
        <w:ind w:leftChars="100" w:left="471" w:hangingChars="100" w:hanging="261"/>
        <w:jc w:val="left"/>
        <w:rPr>
          <w:rFonts w:asciiTheme="minorEastAsia" w:hAnsiTheme="minorEastAsia"/>
          <w:b/>
          <w:sz w:val="26"/>
          <w:szCs w:val="26"/>
          <w:u w:val="single"/>
        </w:rPr>
      </w:pPr>
      <w:r w:rsidRPr="003F66EE">
        <w:rPr>
          <w:rFonts w:asciiTheme="minorEastAsia" w:hAnsiTheme="minorEastAsia" w:hint="eastAsia"/>
          <w:b/>
          <w:sz w:val="26"/>
          <w:szCs w:val="26"/>
          <w:u w:val="single"/>
        </w:rPr>
        <w:t>９</w:t>
      </w:r>
      <w:r w:rsidR="00CE27A0" w:rsidRPr="003F66EE">
        <w:rPr>
          <w:rFonts w:asciiTheme="minorEastAsia" w:hAnsiTheme="minorEastAsia" w:hint="eastAsia"/>
          <w:b/>
          <w:sz w:val="26"/>
          <w:szCs w:val="26"/>
        </w:rPr>
        <w:t xml:space="preserve">　</w:t>
      </w:r>
      <w:r w:rsidR="00CE27A0" w:rsidRPr="003F66EE">
        <w:rPr>
          <w:rFonts w:asciiTheme="minorEastAsia" w:hAnsiTheme="minorEastAsia" w:hint="eastAsia"/>
          <w:b/>
          <w:sz w:val="26"/>
          <w:szCs w:val="26"/>
          <w:u w:val="single"/>
        </w:rPr>
        <w:t>交通事情等によりバスで移動することができない場合は、事前に</w:t>
      </w:r>
      <w:r w:rsidR="00F70282" w:rsidRPr="003F66EE">
        <w:rPr>
          <w:rFonts w:asciiTheme="minorEastAsia" w:hAnsiTheme="minorEastAsia" w:hint="eastAsia"/>
          <w:b/>
          <w:sz w:val="26"/>
          <w:szCs w:val="26"/>
          <w:u w:val="single"/>
        </w:rPr>
        <w:t>市長</w:t>
      </w:r>
      <w:r w:rsidR="00CE27A0" w:rsidRPr="003F66EE">
        <w:rPr>
          <w:rFonts w:asciiTheme="minorEastAsia" w:hAnsiTheme="minorEastAsia" w:hint="eastAsia"/>
          <w:b/>
          <w:sz w:val="26"/>
          <w:szCs w:val="26"/>
          <w:u w:val="single"/>
        </w:rPr>
        <w:t>に確認し、タクシーを利用することができる。この場合において、奨励金の交付率</w:t>
      </w:r>
      <w:r w:rsidR="00DD5F11" w:rsidRPr="003F66EE">
        <w:rPr>
          <w:rFonts w:asciiTheme="minorEastAsia" w:hAnsiTheme="minorEastAsia" w:hint="eastAsia"/>
          <w:b/>
          <w:sz w:val="26"/>
          <w:szCs w:val="26"/>
          <w:u w:val="single"/>
        </w:rPr>
        <w:t>は</w:t>
      </w:r>
    </w:p>
    <w:p w:rsidR="00CE27A0" w:rsidRPr="003F66EE" w:rsidRDefault="00CE27A0" w:rsidP="00DD5F11">
      <w:pPr>
        <w:widowControl/>
        <w:ind w:leftChars="200" w:left="420"/>
        <w:jc w:val="left"/>
        <w:rPr>
          <w:rFonts w:asciiTheme="minorEastAsia" w:hAnsiTheme="minorEastAsia"/>
          <w:b/>
          <w:sz w:val="26"/>
          <w:szCs w:val="26"/>
          <w:u w:val="single"/>
        </w:rPr>
      </w:pPr>
      <w:r w:rsidRPr="003F66EE">
        <w:rPr>
          <w:rFonts w:asciiTheme="minorEastAsia" w:hAnsiTheme="minorEastAsia" w:hint="eastAsia"/>
          <w:b/>
          <w:sz w:val="26"/>
          <w:szCs w:val="26"/>
          <w:u w:val="single"/>
        </w:rPr>
        <w:t>別表に定める交付率に２分の１を乗じて得た率とする。</w:t>
      </w:r>
    </w:p>
    <w:p w:rsidR="002F476E" w:rsidRPr="003F66EE" w:rsidRDefault="007D4BA0" w:rsidP="00CE27A0">
      <w:pPr>
        <w:widowControl/>
        <w:ind w:leftChars="100" w:left="471" w:hangingChars="100" w:hanging="261"/>
        <w:jc w:val="left"/>
        <w:rPr>
          <w:rFonts w:asciiTheme="minorEastAsia" w:hAnsiTheme="minorEastAsia"/>
          <w:b/>
          <w:sz w:val="26"/>
          <w:szCs w:val="26"/>
        </w:rPr>
      </w:pPr>
      <w:r w:rsidRPr="003F66EE">
        <w:rPr>
          <w:rFonts w:asciiTheme="minorEastAsia" w:hAnsiTheme="minorEastAsia" w:hint="eastAsia"/>
          <w:b/>
          <w:sz w:val="26"/>
          <w:szCs w:val="26"/>
          <w:u w:val="single"/>
        </w:rPr>
        <w:t>10</w:t>
      </w:r>
      <w:r w:rsidR="00CE27A0" w:rsidRPr="003F66EE">
        <w:rPr>
          <w:rFonts w:asciiTheme="minorEastAsia" w:hAnsiTheme="minorEastAsia" w:hint="eastAsia"/>
          <w:b/>
          <w:sz w:val="26"/>
          <w:szCs w:val="26"/>
        </w:rPr>
        <w:t xml:space="preserve">　</w:t>
      </w:r>
      <w:r w:rsidR="00CE27A0" w:rsidRPr="003F66EE">
        <w:rPr>
          <w:rFonts w:asciiTheme="minorEastAsia" w:hAnsiTheme="minorEastAsia" w:hint="eastAsia"/>
          <w:b/>
          <w:sz w:val="26"/>
          <w:szCs w:val="26"/>
          <w:u w:val="single"/>
        </w:rPr>
        <w:t>領収書については、単価、人数等の明細がわかるものを必ず添付しなければならない。</w:t>
      </w:r>
    </w:p>
    <w:p w:rsidR="00CE27A0" w:rsidRPr="003F66EE" w:rsidRDefault="00472006" w:rsidP="00472006">
      <w:pPr>
        <w:widowControl/>
        <w:ind w:leftChars="100" w:left="471" w:hangingChars="100" w:hanging="261"/>
        <w:jc w:val="left"/>
        <w:rPr>
          <w:rFonts w:asciiTheme="minorEastAsia" w:hAnsiTheme="minorEastAsia"/>
          <w:b/>
          <w:sz w:val="26"/>
          <w:szCs w:val="26"/>
        </w:rPr>
      </w:pPr>
      <w:r w:rsidRPr="003F66EE">
        <w:rPr>
          <w:rFonts w:asciiTheme="minorEastAsia" w:hAnsiTheme="minorEastAsia" w:hint="eastAsia"/>
          <w:b/>
          <w:sz w:val="26"/>
          <w:szCs w:val="26"/>
          <w:u w:val="single"/>
        </w:rPr>
        <w:t>11</w:t>
      </w:r>
      <w:r w:rsidRPr="003F66EE">
        <w:rPr>
          <w:rFonts w:asciiTheme="minorEastAsia" w:hAnsiTheme="minorEastAsia" w:hint="eastAsia"/>
          <w:b/>
          <w:sz w:val="26"/>
          <w:szCs w:val="26"/>
        </w:rPr>
        <w:t xml:space="preserve">　</w:t>
      </w:r>
      <w:r w:rsidRPr="003F66EE">
        <w:rPr>
          <w:rFonts w:asciiTheme="minorEastAsia" w:hAnsiTheme="minorEastAsia" w:hint="eastAsia"/>
          <w:b/>
          <w:sz w:val="26"/>
          <w:szCs w:val="26"/>
          <w:u w:val="single"/>
        </w:rPr>
        <w:t>千円未満の端数が生じた場合、その端数は切捨てるものとする。</w:t>
      </w:r>
    </w:p>
    <w:p w:rsidR="00CE27A0" w:rsidRPr="0002256D" w:rsidRDefault="00CE27A0" w:rsidP="00CE27A0">
      <w:pPr>
        <w:widowControl/>
        <w:jc w:val="left"/>
        <w:rPr>
          <w:rFonts w:asciiTheme="minorEastAsia" w:hAnsiTheme="minorEastAsia"/>
          <w:b/>
          <w:sz w:val="26"/>
          <w:szCs w:val="26"/>
        </w:rPr>
      </w:pPr>
    </w:p>
    <w:p w:rsidR="00CE27A0" w:rsidRPr="0002256D" w:rsidRDefault="00CE27A0" w:rsidP="00CE27A0">
      <w:pPr>
        <w:widowControl/>
        <w:jc w:val="left"/>
        <w:rPr>
          <w:rFonts w:asciiTheme="minorEastAsia" w:hAnsiTheme="minorEastAsia"/>
          <w:b/>
          <w:sz w:val="26"/>
          <w:szCs w:val="26"/>
        </w:rPr>
      </w:pPr>
    </w:p>
    <w:p w:rsidR="00CE27A0" w:rsidRPr="0002256D" w:rsidRDefault="00CE27A0" w:rsidP="00CE27A0">
      <w:pPr>
        <w:widowControl/>
        <w:jc w:val="left"/>
        <w:rPr>
          <w:rFonts w:asciiTheme="minorEastAsia" w:hAnsiTheme="minorEastAsia"/>
          <w:b/>
          <w:sz w:val="26"/>
          <w:szCs w:val="26"/>
        </w:rPr>
      </w:pPr>
    </w:p>
    <w:p w:rsidR="00CE27A0" w:rsidRPr="0002256D" w:rsidRDefault="00CE27A0" w:rsidP="00CE27A0">
      <w:pPr>
        <w:widowControl/>
        <w:jc w:val="left"/>
        <w:rPr>
          <w:rFonts w:asciiTheme="minorEastAsia" w:hAnsiTheme="minorEastAsia"/>
          <w:b/>
          <w:sz w:val="26"/>
          <w:szCs w:val="26"/>
        </w:rPr>
      </w:pPr>
    </w:p>
    <w:p w:rsidR="00CE27A0" w:rsidRPr="0002256D" w:rsidRDefault="00CE27A0" w:rsidP="00CE27A0">
      <w:pPr>
        <w:widowControl/>
        <w:jc w:val="left"/>
        <w:rPr>
          <w:rFonts w:asciiTheme="minorEastAsia" w:hAnsiTheme="minorEastAsia"/>
          <w:b/>
          <w:sz w:val="26"/>
          <w:szCs w:val="26"/>
        </w:rPr>
      </w:pPr>
    </w:p>
    <w:p w:rsidR="00CE27A0" w:rsidRPr="0002256D" w:rsidRDefault="00CE27A0" w:rsidP="00CE27A0">
      <w:pPr>
        <w:widowControl/>
        <w:jc w:val="left"/>
        <w:rPr>
          <w:rFonts w:asciiTheme="minorEastAsia" w:hAnsiTheme="minorEastAsia"/>
          <w:b/>
          <w:sz w:val="26"/>
          <w:szCs w:val="26"/>
        </w:rPr>
      </w:pPr>
    </w:p>
    <w:p w:rsidR="00CE27A0" w:rsidRPr="0002256D" w:rsidRDefault="00CE27A0" w:rsidP="00CE27A0">
      <w:pPr>
        <w:widowControl/>
        <w:jc w:val="left"/>
        <w:rPr>
          <w:rFonts w:asciiTheme="minorEastAsia" w:hAnsiTheme="minorEastAsia"/>
          <w:b/>
          <w:sz w:val="26"/>
          <w:szCs w:val="26"/>
        </w:rPr>
      </w:pPr>
    </w:p>
    <w:p w:rsidR="00CE27A0" w:rsidRPr="0002256D" w:rsidRDefault="00CE27A0" w:rsidP="00CE27A0">
      <w:pPr>
        <w:widowControl/>
        <w:jc w:val="left"/>
        <w:rPr>
          <w:rFonts w:asciiTheme="minorEastAsia" w:hAnsiTheme="minorEastAsia"/>
          <w:b/>
          <w:sz w:val="26"/>
          <w:szCs w:val="26"/>
        </w:rPr>
      </w:pPr>
    </w:p>
    <w:p w:rsidR="00CE27A0" w:rsidRPr="0002256D" w:rsidRDefault="00CE27A0" w:rsidP="00CE27A0">
      <w:pPr>
        <w:widowControl/>
        <w:jc w:val="left"/>
        <w:rPr>
          <w:rFonts w:asciiTheme="minorEastAsia" w:hAnsiTheme="minorEastAsia"/>
          <w:b/>
          <w:sz w:val="26"/>
          <w:szCs w:val="26"/>
        </w:rPr>
      </w:pPr>
    </w:p>
    <w:p w:rsidR="00CE27A0" w:rsidRPr="0002256D" w:rsidRDefault="00CE27A0" w:rsidP="00CE27A0">
      <w:pPr>
        <w:widowControl/>
        <w:jc w:val="left"/>
        <w:rPr>
          <w:rFonts w:asciiTheme="minorEastAsia" w:hAnsiTheme="minorEastAsia"/>
          <w:b/>
          <w:sz w:val="26"/>
          <w:szCs w:val="26"/>
        </w:rPr>
      </w:pPr>
    </w:p>
    <w:p w:rsidR="00CE27A0" w:rsidRPr="0002256D" w:rsidRDefault="00CE27A0" w:rsidP="00CE27A0">
      <w:pPr>
        <w:widowControl/>
        <w:jc w:val="left"/>
        <w:rPr>
          <w:rFonts w:asciiTheme="minorEastAsia" w:hAnsiTheme="minorEastAsia"/>
          <w:b/>
          <w:sz w:val="26"/>
          <w:szCs w:val="26"/>
        </w:rPr>
      </w:pPr>
    </w:p>
    <w:p w:rsidR="00CE27A0" w:rsidRPr="0002256D" w:rsidRDefault="00CE27A0" w:rsidP="00CE27A0">
      <w:pPr>
        <w:widowControl/>
        <w:jc w:val="left"/>
        <w:rPr>
          <w:rFonts w:asciiTheme="minorEastAsia" w:hAnsiTheme="minorEastAsia"/>
          <w:b/>
          <w:sz w:val="26"/>
          <w:szCs w:val="26"/>
        </w:rPr>
      </w:pPr>
    </w:p>
    <w:p w:rsidR="00CE27A0" w:rsidRPr="0002256D" w:rsidRDefault="00CE27A0" w:rsidP="00CE27A0">
      <w:pPr>
        <w:widowControl/>
        <w:jc w:val="left"/>
        <w:rPr>
          <w:rFonts w:asciiTheme="minorEastAsia" w:hAnsiTheme="minorEastAsia"/>
          <w:b/>
          <w:sz w:val="26"/>
          <w:szCs w:val="26"/>
        </w:rPr>
      </w:pPr>
    </w:p>
    <w:p w:rsidR="00CE27A0" w:rsidRPr="0002256D" w:rsidRDefault="00CE27A0" w:rsidP="00CE27A0">
      <w:pPr>
        <w:widowControl/>
        <w:jc w:val="left"/>
        <w:rPr>
          <w:rFonts w:asciiTheme="minorEastAsia" w:hAnsiTheme="minorEastAsia"/>
          <w:b/>
          <w:sz w:val="26"/>
          <w:szCs w:val="26"/>
        </w:rPr>
      </w:pPr>
    </w:p>
    <w:p w:rsidR="00CE27A0" w:rsidRPr="0002256D" w:rsidRDefault="00CE27A0" w:rsidP="00CE27A0">
      <w:pPr>
        <w:widowControl/>
        <w:jc w:val="left"/>
        <w:rPr>
          <w:rFonts w:asciiTheme="minorEastAsia" w:hAnsiTheme="minorEastAsia"/>
          <w:b/>
          <w:sz w:val="26"/>
          <w:szCs w:val="26"/>
        </w:rPr>
      </w:pPr>
    </w:p>
    <w:p w:rsidR="00CE27A0" w:rsidRPr="0002256D" w:rsidRDefault="00CE27A0" w:rsidP="00CE27A0">
      <w:pPr>
        <w:widowControl/>
        <w:jc w:val="left"/>
        <w:rPr>
          <w:rFonts w:asciiTheme="minorEastAsia" w:hAnsiTheme="minorEastAsia"/>
          <w:b/>
          <w:sz w:val="26"/>
          <w:szCs w:val="26"/>
        </w:rPr>
      </w:pPr>
    </w:p>
    <w:p w:rsidR="00CE27A0" w:rsidRPr="0002256D" w:rsidRDefault="00CE27A0" w:rsidP="00CE27A0">
      <w:pPr>
        <w:widowControl/>
        <w:jc w:val="left"/>
        <w:rPr>
          <w:rFonts w:asciiTheme="minorEastAsia" w:hAnsiTheme="minorEastAsia"/>
          <w:b/>
          <w:sz w:val="26"/>
          <w:szCs w:val="26"/>
        </w:rPr>
      </w:pPr>
    </w:p>
    <w:p w:rsidR="00CE27A0" w:rsidRPr="0002256D" w:rsidRDefault="00CE27A0" w:rsidP="00CE27A0">
      <w:pPr>
        <w:widowControl/>
        <w:jc w:val="left"/>
        <w:rPr>
          <w:rFonts w:asciiTheme="minorEastAsia" w:hAnsiTheme="minorEastAsia"/>
          <w:b/>
          <w:sz w:val="26"/>
          <w:szCs w:val="26"/>
        </w:rPr>
      </w:pPr>
    </w:p>
    <w:p w:rsidR="00CE27A0" w:rsidRPr="0002256D" w:rsidRDefault="00CE27A0" w:rsidP="00CE27A0">
      <w:pPr>
        <w:widowControl/>
        <w:jc w:val="left"/>
        <w:rPr>
          <w:rFonts w:asciiTheme="minorEastAsia" w:hAnsiTheme="minorEastAsia"/>
          <w:b/>
          <w:sz w:val="26"/>
          <w:szCs w:val="26"/>
        </w:rPr>
      </w:pPr>
    </w:p>
    <w:p w:rsidR="00CE27A0" w:rsidRPr="0002256D" w:rsidRDefault="00CE27A0" w:rsidP="00CE27A0">
      <w:pPr>
        <w:widowControl/>
        <w:jc w:val="left"/>
        <w:rPr>
          <w:rFonts w:asciiTheme="minorEastAsia" w:hAnsiTheme="minorEastAsia"/>
          <w:b/>
          <w:sz w:val="26"/>
          <w:szCs w:val="26"/>
        </w:rPr>
      </w:pPr>
    </w:p>
    <w:p w:rsidR="00CE27A0" w:rsidRPr="0002256D" w:rsidRDefault="00CE27A0" w:rsidP="00CE27A0">
      <w:pPr>
        <w:widowControl/>
        <w:jc w:val="left"/>
        <w:rPr>
          <w:rFonts w:asciiTheme="minorEastAsia" w:hAnsiTheme="minorEastAsia"/>
          <w:b/>
          <w:sz w:val="26"/>
          <w:szCs w:val="26"/>
        </w:rPr>
      </w:pPr>
    </w:p>
    <w:p w:rsidR="00CE27A0" w:rsidRPr="0002256D" w:rsidRDefault="00CE27A0" w:rsidP="00CE27A0">
      <w:pPr>
        <w:widowControl/>
        <w:jc w:val="left"/>
        <w:rPr>
          <w:rFonts w:asciiTheme="minorEastAsia" w:hAnsiTheme="minorEastAsia"/>
          <w:b/>
          <w:sz w:val="26"/>
          <w:szCs w:val="26"/>
        </w:rPr>
      </w:pPr>
    </w:p>
    <w:p w:rsidR="00CE27A0" w:rsidRPr="0002256D" w:rsidRDefault="00CE27A0" w:rsidP="00CE27A0">
      <w:pPr>
        <w:widowControl/>
        <w:jc w:val="left"/>
        <w:rPr>
          <w:rFonts w:asciiTheme="minorEastAsia" w:hAnsiTheme="minorEastAsia"/>
          <w:b/>
          <w:sz w:val="26"/>
          <w:szCs w:val="26"/>
        </w:rPr>
      </w:pPr>
    </w:p>
    <w:p w:rsidR="00CE27A0" w:rsidRPr="0002256D" w:rsidRDefault="00CE27A0" w:rsidP="00CE27A0">
      <w:pPr>
        <w:widowControl/>
        <w:jc w:val="left"/>
        <w:rPr>
          <w:rFonts w:asciiTheme="minorEastAsia" w:hAnsiTheme="minorEastAsia"/>
          <w:b/>
          <w:sz w:val="26"/>
          <w:szCs w:val="26"/>
        </w:rPr>
      </w:pPr>
    </w:p>
    <w:p w:rsidR="00CE27A0" w:rsidRPr="0002256D" w:rsidRDefault="00CE27A0" w:rsidP="00CE27A0">
      <w:pPr>
        <w:widowControl/>
        <w:jc w:val="left"/>
        <w:rPr>
          <w:rFonts w:asciiTheme="minorEastAsia" w:hAnsiTheme="minorEastAsia"/>
          <w:b/>
          <w:sz w:val="26"/>
          <w:szCs w:val="26"/>
        </w:rPr>
      </w:pPr>
    </w:p>
    <w:p w:rsidR="00C469F4" w:rsidRDefault="00C469F4" w:rsidP="00CE27A0">
      <w:pPr>
        <w:widowControl/>
        <w:jc w:val="left"/>
        <w:rPr>
          <w:rFonts w:asciiTheme="minorEastAsia" w:hAnsiTheme="minorEastAsia"/>
          <w:b/>
          <w:sz w:val="26"/>
          <w:szCs w:val="26"/>
        </w:rPr>
      </w:pPr>
    </w:p>
    <w:p w:rsidR="000B3940" w:rsidRDefault="000B3940" w:rsidP="00CE27A0">
      <w:pPr>
        <w:widowControl/>
        <w:jc w:val="left"/>
        <w:rPr>
          <w:rFonts w:asciiTheme="minorEastAsia" w:hAnsiTheme="minorEastAsia"/>
          <w:b/>
          <w:sz w:val="26"/>
          <w:szCs w:val="26"/>
        </w:rPr>
      </w:pPr>
    </w:p>
    <w:p w:rsidR="000B3940" w:rsidRDefault="000B3940" w:rsidP="00CE27A0">
      <w:pPr>
        <w:widowControl/>
        <w:jc w:val="left"/>
        <w:rPr>
          <w:rFonts w:asciiTheme="minorEastAsia" w:hAnsiTheme="minorEastAsia"/>
          <w:b/>
          <w:sz w:val="26"/>
          <w:szCs w:val="26"/>
        </w:rPr>
      </w:pPr>
    </w:p>
    <w:p w:rsidR="000B3940" w:rsidRDefault="000B3940" w:rsidP="00CE27A0">
      <w:pPr>
        <w:widowControl/>
        <w:jc w:val="left"/>
        <w:rPr>
          <w:rFonts w:asciiTheme="minorEastAsia" w:hAnsiTheme="minorEastAsia"/>
          <w:b/>
          <w:sz w:val="26"/>
          <w:szCs w:val="26"/>
        </w:rPr>
      </w:pPr>
    </w:p>
    <w:p w:rsidR="003F66EE" w:rsidRDefault="003F66EE" w:rsidP="00CE27A0">
      <w:pPr>
        <w:widowControl/>
        <w:jc w:val="left"/>
        <w:rPr>
          <w:rFonts w:asciiTheme="minorEastAsia" w:hAnsiTheme="minorEastAsia"/>
          <w:b/>
          <w:sz w:val="26"/>
          <w:szCs w:val="26"/>
        </w:rPr>
      </w:pPr>
    </w:p>
    <w:p w:rsidR="003F66EE" w:rsidRDefault="003F66EE" w:rsidP="00CE27A0">
      <w:pPr>
        <w:widowControl/>
        <w:jc w:val="left"/>
        <w:rPr>
          <w:rFonts w:asciiTheme="minorEastAsia" w:hAnsiTheme="minorEastAsia"/>
          <w:b/>
          <w:sz w:val="26"/>
          <w:szCs w:val="26"/>
        </w:rPr>
      </w:pPr>
    </w:p>
    <w:p w:rsidR="003F66EE" w:rsidRDefault="003F66EE" w:rsidP="00CE27A0">
      <w:pPr>
        <w:widowControl/>
        <w:jc w:val="left"/>
        <w:rPr>
          <w:rFonts w:asciiTheme="minorEastAsia" w:hAnsiTheme="minorEastAsia"/>
          <w:b/>
          <w:sz w:val="26"/>
          <w:szCs w:val="26"/>
        </w:rPr>
      </w:pPr>
    </w:p>
    <w:p w:rsidR="003F66EE" w:rsidRDefault="003F66EE" w:rsidP="00CE27A0">
      <w:pPr>
        <w:widowControl/>
        <w:jc w:val="left"/>
        <w:rPr>
          <w:rFonts w:asciiTheme="minorEastAsia" w:hAnsiTheme="minorEastAsia"/>
          <w:b/>
          <w:sz w:val="26"/>
          <w:szCs w:val="26"/>
        </w:rPr>
      </w:pPr>
    </w:p>
    <w:p w:rsidR="003F66EE" w:rsidRDefault="003F66EE" w:rsidP="00CE27A0">
      <w:pPr>
        <w:widowControl/>
        <w:jc w:val="left"/>
        <w:rPr>
          <w:rFonts w:asciiTheme="minorEastAsia" w:hAnsiTheme="minorEastAsia"/>
          <w:b/>
          <w:sz w:val="26"/>
          <w:szCs w:val="26"/>
        </w:rPr>
      </w:pPr>
    </w:p>
    <w:p w:rsidR="003F66EE" w:rsidRPr="0002256D" w:rsidRDefault="003F66EE" w:rsidP="00CE27A0">
      <w:pPr>
        <w:widowControl/>
        <w:jc w:val="left"/>
        <w:rPr>
          <w:rFonts w:asciiTheme="minorEastAsia" w:hAnsiTheme="minorEastAsia" w:hint="eastAsia"/>
          <w:b/>
          <w:sz w:val="26"/>
          <w:szCs w:val="26"/>
        </w:rPr>
      </w:pPr>
      <w:bookmarkStart w:id="0" w:name="_GoBack"/>
      <w:bookmarkEnd w:id="0"/>
    </w:p>
    <w:p w:rsidR="00650CA9" w:rsidRPr="0002256D" w:rsidRDefault="009478A1" w:rsidP="009478A1">
      <w:r w:rsidRPr="0002256D">
        <w:rPr>
          <w:rFonts w:hint="eastAsia"/>
        </w:rPr>
        <w:t>（様式第１号）</w:t>
      </w:r>
    </w:p>
    <w:p w:rsidR="009478A1" w:rsidRPr="0002256D" w:rsidRDefault="009478A1" w:rsidP="009478A1">
      <w:pPr>
        <w:jc w:val="center"/>
      </w:pPr>
      <w:r w:rsidRPr="0002256D">
        <w:rPr>
          <w:rFonts w:hint="eastAsia"/>
        </w:rPr>
        <w:t>杵築市スポーツ振興奨励金交付申請書</w:t>
      </w:r>
    </w:p>
    <w:p w:rsidR="009478A1" w:rsidRPr="0002256D" w:rsidRDefault="009478A1" w:rsidP="009478A1">
      <w:pPr>
        <w:ind w:right="960"/>
      </w:pPr>
    </w:p>
    <w:p w:rsidR="009478A1" w:rsidRPr="0002256D" w:rsidRDefault="009478A1" w:rsidP="009478A1">
      <w:pPr>
        <w:wordWrap w:val="0"/>
        <w:jc w:val="right"/>
      </w:pPr>
      <w:r w:rsidRPr="0002256D">
        <w:rPr>
          <w:rFonts w:hint="eastAsia"/>
        </w:rPr>
        <w:t xml:space="preserve">　　年　　月　　日</w:t>
      </w:r>
    </w:p>
    <w:p w:rsidR="009478A1" w:rsidRPr="0002256D" w:rsidRDefault="009478A1" w:rsidP="009478A1">
      <w:pPr>
        <w:jc w:val="center"/>
      </w:pPr>
    </w:p>
    <w:p w:rsidR="009478A1" w:rsidRPr="0002256D" w:rsidRDefault="009478A1" w:rsidP="009478A1">
      <w:pPr>
        <w:jc w:val="center"/>
      </w:pPr>
    </w:p>
    <w:p w:rsidR="009478A1" w:rsidRPr="0002256D" w:rsidRDefault="009478A1" w:rsidP="009478A1">
      <w:pPr>
        <w:ind w:right="960"/>
      </w:pPr>
    </w:p>
    <w:p w:rsidR="009478A1" w:rsidRPr="0002256D" w:rsidRDefault="009478A1" w:rsidP="009478A1">
      <w:pPr>
        <w:jc w:val="right"/>
      </w:pPr>
    </w:p>
    <w:p w:rsidR="009478A1" w:rsidRPr="0002256D" w:rsidRDefault="009478A1" w:rsidP="009478A1">
      <w:pPr>
        <w:ind w:right="840"/>
      </w:pPr>
      <w:r w:rsidRPr="0002256D">
        <w:rPr>
          <w:rFonts w:hint="eastAsia"/>
        </w:rPr>
        <w:t xml:space="preserve">杵築市長　　　　　　　　　　</w:t>
      </w:r>
      <w:r w:rsidR="004B1ADC" w:rsidRPr="0002256D">
        <w:rPr>
          <w:rFonts w:hint="eastAsia"/>
        </w:rPr>
        <w:t>殿</w:t>
      </w:r>
    </w:p>
    <w:p w:rsidR="009478A1" w:rsidRPr="0002256D" w:rsidRDefault="009478A1" w:rsidP="009478A1">
      <w:pPr>
        <w:ind w:right="840" w:firstLineChars="1100" w:firstLine="2310"/>
      </w:pPr>
    </w:p>
    <w:p w:rsidR="009478A1" w:rsidRPr="0002256D" w:rsidRDefault="009478A1" w:rsidP="009478A1">
      <w:pPr>
        <w:ind w:right="840" w:firstLineChars="1100" w:firstLine="2310"/>
      </w:pPr>
    </w:p>
    <w:p w:rsidR="009478A1" w:rsidRPr="0002256D" w:rsidRDefault="009478A1" w:rsidP="009478A1">
      <w:pPr>
        <w:ind w:right="404" w:firstLineChars="1950" w:firstLine="4095"/>
      </w:pPr>
      <w:r w:rsidRPr="0002256D">
        <w:rPr>
          <w:rFonts w:hint="eastAsia"/>
        </w:rPr>
        <w:t>所　　属　　名</w:t>
      </w:r>
    </w:p>
    <w:p w:rsidR="009478A1" w:rsidRPr="0002256D" w:rsidRDefault="009478A1" w:rsidP="009478A1">
      <w:pPr>
        <w:ind w:right="404" w:firstLineChars="1900" w:firstLine="3990"/>
      </w:pPr>
      <w:r w:rsidRPr="0002256D">
        <w:rPr>
          <w:rFonts w:hint="eastAsia"/>
        </w:rPr>
        <w:t>（団体名）</w:t>
      </w:r>
    </w:p>
    <w:p w:rsidR="009478A1" w:rsidRPr="0002256D" w:rsidRDefault="009478A1" w:rsidP="009478A1">
      <w:pPr>
        <w:tabs>
          <w:tab w:val="left" w:pos="8100"/>
        </w:tabs>
        <w:wordWrap w:val="0"/>
        <w:ind w:right="404" w:firstLineChars="1950" w:firstLine="4095"/>
      </w:pPr>
      <w:r w:rsidRPr="0002256D">
        <w:rPr>
          <w:rFonts w:hint="eastAsia"/>
        </w:rPr>
        <w:t>代　表　者　名</w:t>
      </w:r>
      <w:r w:rsidR="004B1ADC" w:rsidRPr="0002256D">
        <w:rPr>
          <w:rFonts w:hint="eastAsia"/>
        </w:rPr>
        <w:t xml:space="preserve">　　　　　　　　　　印</w:t>
      </w:r>
    </w:p>
    <w:p w:rsidR="009478A1" w:rsidRPr="0002256D" w:rsidRDefault="009478A1" w:rsidP="009478A1">
      <w:pPr>
        <w:wordWrap w:val="0"/>
        <w:ind w:right="404" w:firstLineChars="1950" w:firstLine="4095"/>
      </w:pPr>
      <w:r w:rsidRPr="0002256D">
        <w:rPr>
          <w:rFonts w:hint="eastAsia"/>
        </w:rPr>
        <w:t>連絡先（氏名）</w:t>
      </w:r>
    </w:p>
    <w:p w:rsidR="009478A1" w:rsidRPr="0002256D" w:rsidRDefault="009478A1" w:rsidP="009478A1">
      <w:pPr>
        <w:wordWrap w:val="0"/>
        <w:ind w:right="404" w:firstLineChars="2250" w:firstLine="4725"/>
      </w:pPr>
      <w:r w:rsidRPr="0002256D">
        <w:rPr>
          <w:rFonts w:hint="eastAsia"/>
        </w:rPr>
        <w:t>（電話）</w:t>
      </w:r>
    </w:p>
    <w:p w:rsidR="009478A1" w:rsidRPr="0002256D" w:rsidRDefault="009478A1" w:rsidP="009478A1">
      <w:pPr>
        <w:wordWrap w:val="0"/>
        <w:ind w:right="404"/>
      </w:pPr>
    </w:p>
    <w:p w:rsidR="009478A1" w:rsidRPr="0002256D" w:rsidRDefault="009478A1" w:rsidP="009478A1">
      <w:pPr>
        <w:wordWrap w:val="0"/>
        <w:ind w:right="404"/>
      </w:pPr>
    </w:p>
    <w:p w:rsidR="009478A1" w:rsidRPr="0002256D" w:rsidRDefault="009478A1" w:rsidP="009478A1">
      <w:r w:rsidRPr="0002256D">
        <w:rPr>
          <w:rFonts w:hint="eastAsia"/>
        </w:rPr>
        <w:t xml:space="preserve">　　　年度　第　　　回　　　　　　　　　　　　</w:t>
      </w:r>
      <w:r w:rsidR="004B1ADC" w:rsidRPr="0002256D">
        <w:rPr>
          <w:rFonts w:hint="eastAsia"/>
        </w:rPr>
        <w:t>大会に出場しますので、杵築市スポーツ振興奨励金交付要綱第６</w:t>
      </w:r>
      <w:r w:rsidRPr="0002256D">
        <w:rPr>
          <w:rFonts w:hint="eastAsia"/>
        </w:rPr>
        <w:t>条の規定により、別紙関係書類を添えて申請します。</w:t>
      </w:r>
    </w:p>
    <w:p w:rsidR="009478A1" w:rsidRPr="0002256D" w:rsidRDefault="009478A1" w:rsidP="009478A1">
      <w:pPr>
        <w:ind w:right="44"/>
      </w:pPr>
    </w:p>
    <w:p w:rsidR="009478A1" w:rsidRPr="0002256D" w:rsidRDefault="009478A1" w:rsidP="009478A1">
      <w:pPr>
        <w:pStyle w:val="a8"/>
      </w:pPr>
      <w:r w:rsidRPr="0002256D">
        <w:rPr>
          <w:rFonts w:hint="eastAsia"/>
        </w:rPr>
        <w:t>記</w:t>
      </w:r>
    </w:p>
    <w:p w:rsidR="009478A1" w:rsidRPr="0002256D" w:rsidRDefault="009478A1" w:rsidP="009478A1"/>
    <w:p w:rsidR="009478A1" w:rsidRPr="0002256D" w:rsidRDefault="009478A1" w:rsidP="009478A1"/>
    <w:p w:rsidR="009478A1" w:rsidRPr="0002256D" w:rsidRDefault="009478A1" w:rsidP="009478A1">
      <w:r w:rsidRPr="0002256D">
        <w:rPr>
          <w:rFonts w:hint="eastAsia"/>
        </w:rPr>
        <w:t>１　奨励金交付申請額　　　　　　　　円</w:t>
      </w:r>
    </w:p>
    <w:p w:rsidR="009478A1" w:rsidRPr="0002256D" w:rsidRDefault="009478A1" w:rsidP="009478A1">
      <w:pPr>
        <w:pStyle w:val="aa"/>
      </w:pPr>
    </w:p>
    <w:p w:rsidR="009478A1" w:rsidRPr="0002256D" w:rsidRDefault="009478A1" w:rsidP="009478A1">
      <w:r w:rsidRPr="0002256D">
        <w:rPr>
          <w:rFonts w:hint="eastAsia"/>
        </w:rPr>
        <w:t>２　添付書類</w:t>
      </w:r>
      <w:r w:rsidR="00A62911" w:rsidRPr="0002256D">
        <w:rPr>
          <w:rFonts w:hint="eastAsia"/>
        </w:rPr>
        <w:t>（任意様式）</w:t>
      </w:r>
    </w:p>
    <w:p w:rsidR="009478A1" w:rsidRPr="0002256D" w:rsidRDefault="004B1ADC" w:rsidP="009478A1">
      <w:r w:rsidRPr="0002256D">
        <w:rPr>
          <w:rFonts w:hint="eastAsia"/>
        </w:rPr>
        <w:t xml:space="preserve">　　事業計画書</w:t>
      </w:r>
    </w:p>
    <w:p w:rsidR="009478A1" w:rsidRPr="0002256D" w:rsidRDefault="009478A1" w:rsidP="009478A1">
      <w:r w:rsidRPr="0002256D">
        <w:rPr>
          <w:rFonts w:hint="eastAsia"/>
        </w:rPr>
        <w:t xml:space="preserve">　　大会要項</w:t>
      </w:r>
    </w:p>
    <w:p w:rsidR="009478A1" w:rsidRPr="0002256D" w:rsidRDefault="009478A1" w:rsidP="009478A1">
      <w:pPr>
        <w:ind w:firstLineChars="200" w:firstLine="420"/>
        <w:sectPr w:rsidR="009478A1" w:rsidRPr="0002256D" w:rsidSect="00C145F4">
          <w:pgSz w:w="11906" w:h="16838"/>
          <w:pgMar w:top="1418" w:right="1134" w:bottom="1418" w:left="1134" w:header="851" w:footer="992" w:gutter="0"/>
          <w:cols w:space="425"/>
          <w:docGrid w:type="lines" w:linePitch="360"/>
        </w:sectPr>
      </w:pPr>
      <w:r w:rsidRPr="0002256D">
        <w:rPr>
          <w:rFonts w:hint="eastAsia"/>
        </w:rPr>
        <w:t>出場証明書</w:t>
      </w:r>
    </w:p>
    <w:p w:rsidR="009478A1" w:rsidRPr="0002256D" w:rsidRDefault="009478A1" w:rsidP="009478A1">
      <w:r w:rsidRPr="0002256D">
        <w:rPr>
          <w:rFonts w:hint="eastAsia"/>
        </w:rPr>
        <w:t>（様式第２号）</w:t>
      </w:r>
    </w:p>
    <w:p w:rsidR="009478A1" w:rsidRPr="0002256D" w:rsidRDefault="009478A1" w:rsidP="009478A1">
      <w:pPr>
        <w:jc w:val="center"/>
      </w:pPr>
      <w:r w:rsidRPr="0002256D">
        <w:rPr>
          <w:rFonts w:hint="eastAsia"/>
        </w:rPr>
        <w:t>杵築市スポーツ振興奨励金交付決定通知書</w:t>
      </w:r>
    </w:p>
    <w:p w:rsidR="009478A1" w:rsidRPr="0002256D" w:rsidRDefault="009478A1" w:rsidP="009478A1">
      <w:pPr>
        <w:wordWrap w:val="0"/>
        <w:jc w:val="right"/>
      </w:pPr>
      <w:r w:rsidRPr="0002256D">
        <w:rPr>
          <w:rFonts w:hint="eastAsia"/>
        </w:rPr>
        <w:t xml:space="preserve">　　年　　月　　日</w:t>
      </w:r>
    </w:p>
    <w:p w:rsidR="009478A1" w:rsidRPr="0002256D" w:rsidRDefault="009478A1" w:rsidP="009478A1">
      <w:pPr>
        <w:jc w:val="center"/>
      </w:pPr>
    </w:p>
    <w:p w:rsidR="009478A1" w:rsidRPr="0002256D" w:rsidRDefault="009478A1" w:rsidP="009478A1">
      <w:pPr>
        <w:ind w:right="960"/>
      </w:pPr>
    </w:p>
    <w:p w:rsidR="009478A1" w:rsidRPr="0002256D" w:rsidRDefault="009478A1" w:rsidP="009478A1">
      <w:pPr>
        <w:jc w:val="right"/>
      </w:pPr>
    </w:p>
    <w:p w:rsidR="009478A1" w:rsidRPr="0002256D" w:rsidRDefault="004B1ADC" w:rsidP="009478A1">
      <w:pPr>
        <w:ind w:right="840" w:firstLineChars="300" w:firstLine="630"/>
      </w:pPr>
      <w:r w:rsidRPr="0002256D">
        <w:rPr>
          <w:rFonts w:hint="eastAsia"/>
        </w:rPr>
        <w:t xml:space="preserve">　　　　　　　殿</w:t>
      </w:r>
      <w:r w:rsidR="009478A1" w:rsidRPr="0002256D">
        <w:rPr>
          <w:rFonts w:hint="eastAsia"/>
        </w:rPr>
        <w:t xml:space="preserve">　</w:t>
      </w:r>
    </w:p>
    <w:p w:rsidR="009478A1" w:rsidRPr="0002256D" w:rsidRDefault="009478A1" w:rsidP="009478A1"/>
    <w:p w:rsidR="009478A1" w:rsidRPr="0002256D" w:rsidRDefault="009478A1" w:rsidP="009478A1"/>
    <w:p w:rsidR="009478A1" w:rsidRPr="0002256D" w:rsidRDefault="004B1ADC" w:rsidP="009478A1">
      <w:pPr>
        <w:wordWrap w:val="0"/>
        <w:jc w:val="right"/>
      </w:pPr>
      <w:r w:rsidRPr="0002256D">
        <w:rPr>
          <w:rFonts w:hint="eastAsia"/>
        </w:rPr>
        <w:t>杵築市長　　　　　　　　　　　　印</w:t>
      </w:r>
      <w:r w:rsidR="009478A1" w:rsidRPr="0002256D">
        <w:rPr>
          <w:rFonts w:hint="eastAsia"/>
        </w:rPr>
        <w:t xml:space="preserve">　　</w:t>
      </w:r>
    </w:p>
    <w:p w:rsidR="009478A1" w:rsidRPr="0002256D" w:rsidRDefault="009478A1" w:rsidP="009478A1">
      <w:pPr>
        <w:wordWrap w:val="0"/>
        <w:jc w:val="right"/>
      </w:pPr>
    </w:p>
    <w:p w:rsidR="009478A1" w:rsidRPr="0002256D" w:rsidRDefault="009478A1" w:rsidP="009478A1">
      <w:pPr>
        <w:wordWrap w:val="0"/>
        <w:jc w:val="right"/>
      </w:pPr>
    </w:p>
    <w:p w:rsidR="00344BD2" w:rsidRPr="0002256D" w:rsidRDefault="00344BD2" w:rsidP="00344BD2">
      <w:pPr>
        <w:ind w:firstLineChars="300" w:firstLine="630"/>
      </w:pPr>
      <w:r w:rsidRPr="0002256D">
        <w:rPr>
          <w:rFonts w:hint="eastAsia"/>
        </w:rPr>
        <w:t xml:space="preserve">　　年　　　月　　　日付けで申請のあった杵築市スポー</w:t>
      </w:r>
      <w:r w:rsidR="003F66EE">
        <w:rPr>
          <w:rFonts w:hint="eastAsia"/>
        </w:rPr>
        <w:t>ツ</w:t>
      </w:r>
      <w:r w:rsidR="009968E9" w:rsidRPr="0002256D">
        <w:rPr>
          <w:rFonts w:hint="eastAsia"/>
        </w:rPr>
        <w:t>振興</w:t>
      </w:r>
      <w:r w:rsidR="004B1ADC" w:rsidRPr="0002256D">
        <w:rPr>
          <w:rFonts w:hint="eastAsia"/>
        </w:rPr>
        <w:t>奨励金については、杵築市スポーツ奨励金交付要綱第７</w:t>
      </w:r>
      <w:r w:rsidRPr="0002256D">
        <w:rPr>
          <w:rFonts w:hint="eastAsia"/>
        </w:rPr>
        <w:t>条の規定により、下記のとおり奨励金の交付を決定します。</w:t>
      </w:r>
    </w:p>
    <w:p w:rsidR="00344BD2" w:rsidRPr="0002256D" w:rsidRDefault="00344BD2" w:rsidP="00344BD2">
      <w:pPr>
        <w:ind w:firstLineChars="300" w:firstLine="630"/>
      </w:pPr>
    </w:p>
    <w:p w:rsidR="00344BD2" w:rsidRPr="0002256D" w:rsidRDefault="00344BD2" w:rsidP="00344BD2">
      <w:pPr>
        <w:ind w:firstLineChars="300" w:firstLine="630"/>
      </w:pPr>
    </w:p>
    <w:p w:rsidR="00344BD2" w:rsidRPr="0002256D" w:rsidRDefault="00344BD2" w:rsidP="00344BD2">
      <w:pPr>
        <w:ind w:firstLineChars="300" w:firstLine="630"/>
      </w:pPr>
    </w:p>
    <w:p w:rsidR="00344BD2" w:rsidRPr="0002256D" w:rsidRDefault="00344BD2" w:rsidP="00344BD2">
      <w:pPr>
        <w:ind w:firstLineChars="300" w:firstLine="630"/>
        <w:jc w:val="center"/>
      </w:pPr>
      <w:r w:rsidRPr="0002256D">
        <w:rPr>
          <w:rFonts w:hint="eastAsia"/>
        </w:rPr>
        <w:t>記</w:t>
      </w:r>
    </w:p>
    <w:p w:rsidR="00344BD2" w:rsidRPr="0002256D" w:rsidRDefault="00344BD2" w:rsidP="00344BD2">
      <w:pPr>
        <w:ind w:firstLineChars="300" w:firstLine="630"/>
        <w:jc w:val="center"/>
      </w:pPr>
    </w:p>
    <w:p w:rsidR="00344BD2" w:rsidRPr="0002256D" w:rsidRDefault="00344BD2" w:rsidP="00344BD2"/>
    <w:p w:rsidR="00344BD2" w:rsidRPr="0002256D" w:rsidRDefault="00344BD2" w:rsidP="00344BD2">
      <w:pPr>
        <w:ind w:firstLineChars="300" w:firstLine="630"/>
        <w:sectPr w:rsidR="00344BD2" w:rsidRPr="0002256D" w:rsidSect="004149E7">
          <w:pgSz w:w="11906" w:h="16838"/>
          <w:pgMar w:top="1985" w:right="1701" w:bottom="1701" w:left="1701" w:header="851" w:footer="992" w:gutter="0"/>
          <w:cols w:space="425"/>
          <w:docGrid w:type="lines" w:linePitch="360"/>
        </w:sectPr>
      </w:pPr>
      <w:r w:rsidRPr="0002256D">
        <w:rPr>
          <w:rFonts w:hint="eastAsia"/>
        </w:rPr>
        <w:t>１．奨励金交付決定額：　　　　　　　円</w:t>
      </w:r>
    </w:p>
    <w:p w:rsidR="009478A1" w:rsidRPr="0002256D" w:rsidRDefault="00344BD2" w:rsidP="009478A1">
      <w:r w:rsidRPr="0002256D">
        <w:rPr>
          <w:rFonts w:hint="eastAsia"/>
        </w:rPr>
        <w:t>（様式第３号）</w:t>
      </w:r>
    </w:p>
    <w:p w:rsidR="009478A1" w:rsidRPr="0002256D" w:rsidRDefault="009478A1" w:rsidP="009478A1">
      <w:pPr>
        <w:jc w:val="center"/>
      </w:pPr>
      <w:r w:rsidRPr="0002256D">
        <w:rPr>
          <w:rFonts w:hint="eastAsia"/>
        </w:rPr>
        <w:t>杵築市スポーツ振興奨励金実績報告書</w:t>
      </w:r>
    </w:p>
    <w:p w:rsidR="009478A1" w:rsidRPr="0002256D" w:rsidRDefault="009478A1" w:rsidP="009478A1">
      <w:pPr>
        <w:jc w:val="center"/>
      </w:pPr>
    </w:p>
    <w:p w:rsidR="009478A1" w:rsidRPr="0002256D" w:rsidRDefault="009478A1" w:rsidP="009478A1">
      <w:pPr>
        <w:jc w:val="right"/>
      </w:pPr>
    </w:p>
    <w:p w:rsidR="009478A1" w:rsidRPr="0002256D" w:rsidRDefault="009478A1" w:rsidP="009478A1">
      <w:pPr>
        <w:wordWrap w:val="0"/>
        <w:jc w:val="right"/>
      </w:pPr>
      <w:r w:rsidRPr="0002256D">
        <w:rPr>
          <w:rFonts w:hint="eastAsia"/>
        </w:rPr>
        <w:t xml:space="preserve">　　年　　月　　日</w:t>
      </w:r>
    </w:p>
    <w:p w:rsidR="009478A1" w:rsidRPr="0002256D" w:rsidRDefault="009478A1" w:rsidP="009478A1">
      <w:pPr>
        <w:jc w:val="right"/>
      </w:pPr>
    </w:p>
    <w:p w:rsidR="009478A1" w:rsidRPr="0002256D" w:rsidRDefault="009478A1" w:rsidP="009478A1">
      <w:pPr>
        <w:jc w:val="right"/>
      </w:pPr>
    </w:p>
    <w:p w:rsidR="009478A1" w:rsidRPr="0002256D" w:rsidRDefault="004B1ADC" w:rsidP="009478A1">
      <w:pPr>
        <w:ind w:right="840"/>
      </w:pPr>
      <w:r w:rsidRPr="0002256D">
        <w:rPr>
          <w:rFonts w:hint="eastAsia"/>
        </w:rPr>
        <w:t>杵築市長　　　　　　　　　　　殿</w:t>
      </w:r>
    </w:p>
    <w:p w:rsidR="009478A1" w:rsidRPr="0002256D" w:rsidRDefault="009478A1" w:rsidP="009478A1">
      <w:pPr>
        <w:ind w:right="840" w:firstLineChars="1100" w:firstLine="2310"/>
      </w:pPr>
    </w:p>
    <w:p w:rsidR="009478A1" w:rsidRPr="0002256D" w:rsidRDefault="009478A1" w:rsidP="009478A1">
      <w:pPr>
        <w:ind w:right="840" w:firstLineChars="1100" w:firstLine="2310"/>
      </w:pPr>
    </w:p>
    <w:p w:rsidR="009478A1" w:rsidRPr="0002256D" w:rsidRDefault="009478A1" w:rsidP="00344BD2">
      <w:pPr>
        <w:ind w:right="404" w:firstLineChars="1950" w:firstLine="4095"/>
      </w:pPr>
      <w:r w:rsidRPr="0002256D">
        <w:rPr>
          <w:rFonts w:hint="eastAsia"/>
        </w:rPr>
        <w:t>所　　属　　名</w:t>
      </w:r>
    </w:p>
    <w:p w:rsidR="009478A1" w:rsidRPr="0002256D" w:rsidRDefault="009478A1" w:rsidP="00344BD2">
      <w:pPr>
        <w:tabs>
          <w:tab w:val="left" w:pos="8100"/>
        </w:tabs>
        <w:wordWrap w:val="0"/>
        <w:ind w:right="404" w:firstLineChars="1900" w:firstLine="3990"/>
      </w:pPr>
      <w:r w:rsidRPr="0002256D">
        <w:rPr>
          <w:rFonts w:hint="eastAsia"/>
        </w:rPr>
        <w:t>（団体名）</w:t>
      </w:r>
    </w:p>
    <w:p w:rsidR="009478A1" w:rsidRPr="0002256D" w:rsidRDefault="009478A1" w:rsidP="00344BD2">
      <w:pPr>
        <w:tabs>
          <w:tab w:val="left" w:pos="8100"/>
        </w:tabs>
        <w:wordWrap w:val="0"/>
        <w:ind w:right="404" w:firstLineChars="1950" w:firstLine="4095"/>
      </w:pPr>
      <w:r w:rsidRPr="0002256D">
        <w:rPr>
          <w:rFonts w:hint="eastAsia"/>
        </w:rPr>
        <w:t>代　表　者　名</w:t>
      </w:r>
      <w:r w:rsidR="004B1ADC" w:rsidRPr="0002256D">
        <w:rPr>
          <w:rFonts w:hint="eastAsia"/>
        </w:rPr>
        <w:t xml:space="preserve">　　　　　　　　　　　印</w:t>
      </w:r>
    </w:p>
    <w:p w:rsidR="009478A1" w:rsidRPr="0002256D" w:rsidRDefault="009478A1" w:rsidP="00344BD2">
      <w:pPr>
        <w:wordWrap w:val="0"/>
        <w:ind w:right="404" w:firstLineChars="1950" w:firstLine="4095"/>
      </w:pPr>
      <w:r w:rsidRPr="0002256D">
        <w:rPr>
          <w:rFonts w:hint="eastAsia"/>
        </w:rPr>
        <w:t>連絡先（氏名）</w:t>
      </w:r>
    </w:p>
    <w:p w:rsidR="009478A1" w:rsidRPr="0002256D" w:rsidRDefault="009478A1" w:rsidP="00344BD2">
      <w:pPr>
        <w:wordWrap w:val="0"/>
        <w:ind w:right="404" w:firstLineChars="2250" w:firstLine="4725"/>
      </w:pPr>
      <w:r w:rsidRPr="0002256D">
        <w:rPr>
          <w:rFonts w:hint="eastAsia"/>
        </w:rPr>
        <w:t>（電話）</w:t>
      </w:r>
    </w:p>
    <w:p w:rsidR="009478A1" w:rsidRPr="0002256D" w:rsidRDefault="009478A1" w:rsidP="009478A1">
      <w:pPr>
        <w:ind w:right="1680"/>
      </w:pPr>
    </w:p>
    <w:p w:rsidR="009478A1" w:rsidRPr="0002256D" w:rsidRDefault="009478A1" w:rsidP="009478A1">
      <w:pPr>
        <w:ind w:right="1680"/>
      </w:pPr>
    </w:p>
    <w:p w:rsidR="009478A1" w:rsidRPr="0002256D" w:rsidRDefault="00344BD2" w:rsidP="009478A1">
      <w:pPr>
        <w:ind w:right="44"/>
      </w:pPr>
      <w:r w:rsidRPr="0002256D">
        <w:rPr>
          <w:rFonts w:hint="eastAsia"/>
        </w:rPr>
        <w:t xml:space="preserve">　　　年度</w:t>
      </w:r>
      <w:r w:rsidR="009478A1" w:rsidRPr="0002256D">
        <w:rPr>
          <w:rFonts w:hint="eastAsia"/>
        </w:rPr>
        <w:t>第　　　回　　　　　　　　　　　　大会に出場しましたので、杵築市</w:t>
      </w:r>
      <w:r w:rsidRPr="0002256D">
        <w:rPr>
          <w:rFonts w:hint="eastAsia"/>
        </w:rPr>
        <w:t>スポーツ奨励金</w:t>
      </w:r>
      <w:r w:rsidR="009478A1" w:rsidRPr="0002256D">
        <w:rPr>
          <w:rFonts w:hint="eastAsia"/>
        </w:rPr>
        <w:t>交付</w:t>
      </w:r>
      <w:r w:rsidR="009968E9" w:rsidRPr="0002256D">
        <w:rPr>
          <w:rFonts w:hint="eastAsia"/>
        </w:rPr>
        <w:t>要綱</w:t>
      </w:r>
      <w:r w:rsidR="004B1ADC" w:rsidRPr="0002256D">
        <w:rPr>
          <w:rFonts w:hint="eastAsia"/>
        </w:rPr>
        <w:t>第８</w:t>
      </w:r>
      <w:r w:rsidR="009478A1" w:rsidRPr="0002256D">
        <w:rPr>
          <w:rFonts w:hint="eastAsia"/>
        </w:rPr>
        <w:t>条の規定により、別紙関係書類を添えて報告します。</w:t>
      </w:r>
    </w:p>
    <w:p w:rsidR="009478A1" w:rsidRPr="0002256D" w:rsidRDefault="009478A1" w:rsidP="009478A1">
      <w:pPr>
        <w:ind w:right="44"/>
      </w:pPr>
    </w:p>
    <w:p w:rsidR="009478A1" w:rsidRPr="0002256D" w:rsidRDefault="009478A1" w:rsidP="009478A1">
      <w:pPr>
        <w:pStyle w:val="a8"/>
      </w:pPr>
      <w:r w:rsidRPr="0002256D">
        <w:rPr>
          <w:rFonts w:hint="eastAsia"/>
        </w:rPr>
        <w:t>記</w:t>
      </w:r>
    </w:p>
    <w:p w:rsidR="009478A1" w:rsidRPr="0002256D" w:rsidRDefault="009478A1" w:rsidP="009478A1"/>
    <w:p w:rsidR="009478A1" w:rsidRPr="0002256D" w:rsidRDefault="009478A1" w:rsidP="009478A1"/>
    <w:p w:rsidR="009478A1" w:rsidRPr="0002256D" w:rsidRDefault="009478A1" w:rsidP="009478A1">
      <w:r w:rsidRPr="0002256D">
        <w:rPr>
          <w:rFonts w:hint="eastAsia"/>
        </w:rPr>
        <w:t>１　大会結果</w:t>
      </w:r>
    </w:p>
    <w:p w:rsidR="009478A1" w:rsidRPr="0002256D" w:rsidRDefault="009478A1" w:rsidP="009478A1">
      <w:pPr>
        <w:pStyle w:val="aa"/>
      </w:pPr>
    </w:p>
    <w:p w:rsidR="009478A1" w:rsidRPr="0002256D" w:rsidRDefault="009478A1" w:rsidP="009478A1">
      <w:r w:rsidRPr="0002256D">
        <w:rPr>
          <w:rFonts w:hint="eastAsia"/>
        </w:rPr>
        <w:t>２　添付書類</w:t>
      </w:r>
      <w:r w:rsidR="00A62911" w:rsidRPr="0002256D">
        <w:rPr>
          <w:rFonts w:hint="eastAsia"/>
        </w:rPr>
        <w:t>（任意様式）</w:t>
      </w:r>
    </w:p>
    <w:p w:rsidR="009478A1" w:rsidRPr="0002256D" w:rsidRDefault="009478A1" w:rsidP="009478A1">
      <w:r w:rsidRPr="0002256D">
        <w:rPr>
          <w:rFonts w:hint="eastAsia"/>
        </w:rPr>
        <w:t xml:space="preserve">　　経費内訳</w:t>
      </w:r>
    </w:p>
    <w:p w:rsidR="009478A1" w:rsidRPr="0002256D" w:rsidRDefault="004B1ADC" w:rsidP="009478A1">
      <w:r w:rsidRPr="0002256D">
        <w:rPr>
          <w:rFonts w:hint="eastAsia"/>
        </w:rPr>
        <w:t xml:space="preserve">　　行程表</w:t>
      </w:r>
    </w:p>
    <w:p w:rsidR="009478A1" w:rsidRPr="0002256D" w:rsidRDefault="009478A1" w:rsidP="009478A1">
      <w:r w:rsidRPr="0002256D">
        <w:rPr>
          <w:rFonts w:hint="eastAsia"/>
        </w:rPr>
        <w:t xml:space="preserve">　　領収書等</w:t>
      </w:r>
    </w:p>
    <w:p w:rsidR="009478A1" w:rsidRPr="0002256D" w:rsidRDefault="00A62911" w:rsidP="00A61A99">
      <w:r w:rsidRPr="0002256D">
        <w:rPr>
          <w:rFonts w:hint="eastAsia"/>
        </w:rPr>
        <w:t xml:space="preserve">　　請求書</w:t>
      </w:r>
    </w:p>
    <w:sectPr w:rsidR="009478A1" w:rsidRPr="0002256D" w:rsidSect="004149E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79B0" w:rsidRDefault="00A779B0" w:rsidP="00F424AA">
      <w:r>
        <w:separator/>
      </w:r>
    </w:p>
  </w:endnote>
  <w:endnote w:type="continuationSeparator" w:id="0">
    <w:p w:rsidR="00A779B0" w:rsidRDefault="00A779B0" w:rsidP="00F42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79B0" w:rsidRDefault="00A779B0" w:rsidP="00F424AA">
      <w:r>
        <w:separator/>
      </w:r>
    </w:p>
  </w:footnote>
  <w:footnote w:type="continuationSeparator" w:id="0">
    <w:p w:rsidR="00A779B0" w:rsidRDefault="00A779B0" w:rsidP="00F424A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8D6E9C"/>
    <w:multiLevelType w:val="hybridMultilevel"/>
    <w:tmpl w:val="614E8A5E"/>
    <w:lvl w:ilvl="0" w:tplc="91722EA8">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1253E53"/>
    <w:multiLevelType w:val="hybridMultilevel"/>
    <w:tmpl w:val="F3BCFFA2"/>
    <w:lvl w:ilvl="0" w:tplc="E0CEB922">
      <w:start w:val="3"/>
      <w:numFmt w:val="decimalFullWidth"/>
      <w:lvlText w:val="第%1条"/>
      <w:lvlJc w:val="left"/>
      <w:pPr>
        <w:ind w:left="750" w:hanging="75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8D325A9"/>
    <w:multiLevelType w:val="hybridMultilevel"/>
    <w:tmpl w:val="F738EB08"/>
    <w:lvl w:ilvl="0" w:tplc="243A4A4E">
      <w:start w:val="1"/>
      <w:numFmt w:val="decimalFullWidth"/>
      <w:lvlText w:val="第%1条"/>
      <w:lvlJc w:val="left"/>
      <w:pPr>
        <w:ind w:left="720" w:hanging="720"/>
      </w:pPr>
      <w:rPr>
        <w:rFonts w:hint="default"/>
        <w:color w:val="auto"/>
      </w:rPr>
    </w:lvl>
    <w:lvl w:ilvl="1" w:tplc="FD54326A">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9693D3A"/>
    <w:multiLevelType w:val="hybridMultilevel"/>
    <w:tmpl w:val="50706EF6"/>
    <w:lvl w:ilvl="0" w:tplc="99885F4C">
      <w:start w:val="9"/>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53DD7FA2"/>
    <w:multiLevelType w:val="hybridMultilevel"/>
    <w:tmpl w:val="CB285DA2"/>
    <w:lvl w:ilvl="0" w:tplc="073CCEB0">
      <w:start w:val="2"/>
      <w:numFmt w:val="decimalFullWidth"/>
      <w:lvlText w:val="（%1）"/>
      <w:lvlJc w:val="left"/>
      <w:pPr>
        <w:ind w:left="930" w:hanging="720"/>
      </w:pPr>
      <w:rPr>
        <w:rFonts w:hint="default"/>
      </w:rPr>
    </w:lvl>
    <w:lvl w:ilvl="1" w:tplc="9578A0EA">
      <w:start w:val="3"/>
      <w:numFmt w:val="decimalFullWidth"/>
      <w:lvlText w:val="(%2)"/>
      <w:lvlJc w:val="left"/>
      <w:pPr>
        <w:ind w:left="990" w:hanging="360"/>
      </w:pPr>
      <w:rPr>
        <w:rFonts w:hint="default"/>
      </w:r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 w15:restartNumberingAfterBreak="0">
    <w:nsid w:val="64375F34"/>
    <w:multiLevelType w:val="hybridMultilevel"/>
    <w:tmpl w:val="50F05F26"/>
    <w:lvl w:ilvl="0" w:tplc="0D829AAC">
      <w:start w:val="1"/>
      <w:numFmt w:val="decimalFullWidth"/>
      <w:lvlText w:val="（%1）"/>
      <w:lvlJc w:val="left"/>
      <w:pPr>
        <w:ind w:left="1350" w:hanging="72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6" w15:restartNumberingAfterBreak="0">
    <w:nsid w:val="7BC45DC3"/>
    <w:multiLevelType w:val="hybridMultilevel"/>
    <w:tmpl w:val="39D86198"/>
    <w:lvl w:ilvl="0" w:tplc="0494F268">
      <w:start w:val="1"/>
      <w:numFmt w:val="decimalFullWidth"/>
      <w:lvlText w:val="（%1）"/>
      <w:lvlJc w:val="left"/>
      <w:pPr>
        <w:ind w:left="1440" w:hanging="72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7" w15:restartNumberingAfterBreak="0">
    <w:nsid w:val="7C0E7F5E"/>
    <w:multiLevelType w:val="hybridMultilevel"/>
    <w:tmpl w:val="EA682AE8"/>
    <w:lvl w:ilvl="0" w:tplc="8C426A54">
      <w:start w:val="3"/>
      <w:numFmt w:val="decimalFullWidth"/>
      <w:lvlText w:val="（%1）"/>
      <w:lvlJc w:val="left"/>
      <w:pPr>
        <w:ind w:left="930" w:hanging="720"/>
      </w:pPr>
      <w:rPr>
        <w:rFonts w:hint="default"/>
        <w:color w:val="auto"/>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0"/>
  </w:num>
  <w:num w:numId="2">
    <w:abstractNumId w:val="2"/>
  </w:num>
  <w:num w:numId="3">
    <w:abstractNumId w:val="5"/>
  </w:num>
  <w:num w:numId="4">
    <w:abstractNumId w:val="6"/>
  </w:num>
  <w:num w:numId="5">
    <w:abstractNumId w:val="4"/>
  </w:num>
  <w:num w:numId="6">
    <w:abstractNumId w:val="3"/>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2332"/>
    <w:rsid w:val="00001987"/>
    <w:rsid w:val="00001A9E"/>
    <w:rsid w:val="000052BE"/>
    <w:rsid w:val="00021765"/>
    <w:rsid w:val="0002256D"/>
    <w:rsid w:val="00033620"/>
    <w:rsid w:val="00063DDC"/>
    <w:rsid w:val="000763BA"/>
    <w:rsid w:val="00093E32"/>
    <w:rsid w:val="00096128"/>
    <w:rsid w:val="000B375B"/>
    <w:rsid w:val="000B3940"/>
    <w:rsid w:val="000B5773"/>
    <w:rsid w:val="000C2764"/>
    <w:rsid w:val="000E382C"/>
    <w:rsid w:val="000F09C1"/>
    <w:rsid w:val="00112487"/>
    <w:rsid w:val="00120450"/>
    <w:rsid w:val="00130743"/>
    <w:rsid w:val="001337A7"/>
    <w:rsid w:val="00164055"/>
    <w:rsid w:val="001734EC"/>
    <w:rsid w:val="00174C3C"/>
    <w:rsid w:val="00176C63"/>
    <w:rsid w:val="001846A8"/>
    <w:rsid w:val="001949E1"/>
    <w:rsid w:val="001B1D0F"/>
    <w:rsid w:val="001F12B8"/>
    <w:rsid w:val="001F228C"/>
    <w:rsid w:val="002371D3"/>
    <w:rsid w:val="00250158"/>
    <w:rsid w:val="00263A0C"/>
    <w:rsid w:val="00264397"/>
    <w:rsid w:val="00270676"/>
    <w:rsid w:val="002707D6"/>
    <w:rsid w:val="00281F8F"/>
    <w:rsid w:val="00284B37"/>
    <w:rsid w:val="00290B45"/>
    <w:rsid w:val="002B7150"/>
    <w:rsid w:val="002E6106"/>
    <w:rsid w:val="002F476E"/>
    <w:rsid w:val="00332422"/>
    <w:rsid w:val="00342E7E"/>
    <w:rsid w:val="00344BD2"/>
    <w:rsid w:val="003858D2"/>
    <w:rsid w:val="003A5836"/>
    <w:rsid w:val="003F66EE"/>
    <w:rsid w:val="004113A1"/>
    <w:rsid w:val="004149E7"/>
    <w:rsid w:val="00426168"/>
    <w:rsid w:val="00444384"/>
    <w:rsid w:val="00472006"/>
    <w:rsid w:val="00484F59"/>
    <w:rsid w:val="0048683E"/>
    <w:rsid w:val="004B1ADC"/>
    <w:rsid w:val="004C3C32"/>
    <w:rsid w:val="004D3491"/>
    <w:rsid w:val="004E30BB"/>
    <w:rsid w:val="004E74B4"/>
    <w:rsid w:val="0054132C"/>
    <w:rsid w:val="00552257"/>
    <w:rsid w:val="0056069D"/>
    <w:rsid w:val="005613AE"/>
    <w:rsid w:val="00571CB5"/>
    <w:rsid w:val="00583D0B"/>
    <w:rsid w:val="0058797F"/>
    <w:rsid w:val="005A66CE"/>
    <w:rsid w:val="005B275C"/>
    <w:rsid w:val="005C7839"/>
    <w:rsid w:val="005F6B27"/>
    <w:rsid w:val="00605B1F"/>
    <w:rsid w:val="00630507"/>
    <w:rsid w:val="00642544"/>
    <w:rsid w:val="00643313"/>
    <w:rsid w:val="00650CA9"/>
    <w:rsid w:val="00660B8B"/>
    <w:rsid w:val="006676B5"/>
    <w:rsid w:val="006678E6"/>
    <w:rsid w:val="006943DF"/>
    <w:rsid w:val="00697290"/>
    <w:rsid w:val="006973DB"/>
    <w:rsid w:val="006C66E6"/>
    <w:rsid w:val="006F6ACC"/>
    <w:rsid w:val="007028B6"/>
    <w:rsid w:val="00706B0D"/>
    <w:rsid w:val="0071225E"/>
    <w:rsid w:val="00713C1B"/>
    <w:rsid w:val="007276D1"/>
    <w:rsid w:val="00750E8C"/>
    <w:rsid w:val="00753CF7"/>
    <w:rsid w:val="00756F45"/>
    <w:rsid w:val="00760A78"/>
    <w:rsid w:val="00762CF2"/>
    <w:rsid w:val="00780DF5"/>
    <w:rsid w:val="007B7AA4"/>
    <w:rsid w:val="007C1A6A"/>
    <w:rsid w:val="007D4BA0"/>
    <w:rsid w:val="00833560"/>
    <w:rsid w:val="00867255"/>
    <w:rsid w:val="00890304"/>
    <w:rsid w:val="008C7DBA"/>
    <w:rsid w:val="00905EB4"/>
    <w:rsid w:val="009310F2"/>
    <w:rsid w:val="00937198"/>
    <w:rsid w:val="009478A1"/>
    <w:rsid w:val="00951443"/>
    <w:rsid w:val="00951896"/>
    <w:rsid w:val="00956411"/>
    <w:rsid w:val="0096163C"/>
    <w:rsid w:val="00973330"/>
    <w:rsid w:val="0098315B"/>
    <w:rsid w:val="009968E9"/>
    <w:rsid w:val="009A2332"/>
    <w:rsid w:val="009B1FCD"/>
    <w:rsid w:val="009B6616"/>
    <w:rsid w:val="009D32AC"/>
    <w:rsid w:val="009F43A9"/>
    <w:rsid w:val="00A515A7"/>
    <w:rsid w:val="00A617D6"/>
    <w:rsid w:val="00A61A99"/>
    <w:rsid w:val="00A62911"/>
    <w:rsid w:val="00A75CFB"/>
    <w:rsid w:val="00A779B0"/>
    <w:rsid w:val="00AA4434"/>
    <w:rsid w:val="00AF7D6D"/>
    <w:rsid w:val="00B03BB8"/>
    <w:rsid w:val="00B10993"/>
    <w:rsid w:val="00B13D10"/>
    <w:rsid w:val="00B3483F"/>
    <w:rsid w:val="00B55213"/>
    <w:rsid w:val="00B6428C"/>
    <w:rsid w:val="00B66853"/>
    <w:rsid w:val="00BC6223"/>
    <w:rsid w:val="00BD3797"/>
    <w:rsid w:val="00BE7952"/>
    <w:rsid w:val="00C047C2"/>
    <w:rsid w:val="00C04972"/>
    <w:rsid w:val="00C145F4"/>
    <w:rsid w:val="00C31D2A"/>
    <w:rsid w:val="00C35447"/>
    <w:rsid w:val="00C469F4"/>
    <w:rsid w:val="00C562E2"/>
    <w:rsid w:val="00C602F8"/>
    <w:rsid w:val="00C62AE3"/>
    <w:rsid w:val="00C70B40"/>
    <w:rsid w:val="00C76011"/>
    <w:rsid w:val="00C95917"/>
    <w:rsid w:val="00CB5477"/>
    <w:rsid w:val="00CC0714"/>
    <w:rsid w:val="00CC093B"/>
    <w:rsid w:val="00CC5007"/>
    <w:rsid w:val="00CE27A0"/>
    <w:rsid w:val="00CF441A"/>
    <w:rsid w:val="00D53E84"/>
    <w:rsid w:val="00D62933"/>
    <w:rsid w:val="00D735EF"/>
    <w:rsid w:val="00D953B0"/>
    <w:rsid w:val="00DD1EF5"/>
    <w:rsid w:val="00DD5F11"/>
    <w:rsid w:val="00DF2BEE"/>
    <w:rsid w:val="00E530E3"/>
    <w:rsid w:val="00E73647"/>
    <w:rsid w:val="00EA417A"/>
    <w:rsid w:val="00EC7602"/>
    <w:rsid w:val="00EE1057"/>
    <w:rsid w:val="00EF168B"/>
    <w:rsid w:val="00F11239"/>
    <w:rsid w:val="00F424AA"/>
    <w:rsid w:val="00F605EF"/>
    <w:rsid w:val="00F70282"/>
    <w:rsid w:val="00F910C7"/>
    <w:rsid w:val="00FA202F"/>
    <w:rsid w:val="00FB4C08"/>
    <w:rsid w:val="00FC69E2"/>
    <w:rsid w:val="00FD0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5:docId w15:val="{5618A647-2460-44F7-AAF6-5BC4194542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149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A2332"/>
    <w:pPr>
      <w:ind w:leftChars="400" w:left="840"/>
    </w:pPr>
  </w:style>
  <w:style w:type="paragraph" w:styleId="a4">
    <w:name w:val="header"/>
    <w:basedOn w:val="a"/>
    <w:link w:val="a5"/>
    <w:uiPriority w:val="99"/>
    <w:unhideWhenUsed/>
    <w:rsid w:val="00F424AA"/>
    <w:pPr>
      <w:tabs>
        <w:tab w:val="center" w:pos="4252"/>
        <w:tab w:val="right" w:pos="8504"/>
      </w:tabs>
      <w:snapToGrid w:val="0"/>
    </w:pPr>
  </w:style>
  <w:style w:type="character" w:customStyle="1" w:styleId="a5">
    <w:name w:val="ヘッダー (文字)"/>
    <w:basedOn w:val="a0"/>
    <w:link w:val="a4"/>
    <w:uiPriority w:val="99"/>
    <w:rsid w:val="00F424AA"/>
  </w:style>
  <w:style w:type="paragraph" w:styleId="a6">
    <w:name w:val="footer"/>
    <w:basedOn w:val="a"/>
    <w:link w:val="a7"/>
    <w:uiPriority w:val="99"/>
    <w:unhideWhenUsed/>
    <w:rsid w:val="00F424AA"/>
    <w:pPr>
      <w:tabs>
        <w:tab w:val="center" w:pos="4252"/>
        <w:tab w:val="right" w:pos="8504"/>
      </w:tabs>
      <w:snapToGrid w:val="0"/>
    </w:pPr>
  </w:style>
  <w:style w:type="character" w:customStyle="1" w:styleId="a7">
    <w:name w:val="フッター (文字)"/>
    <w:basedOn w:val="a0"/>
    <w:link w:val="a6"/>
    <w:uiPriority w:val="99"/>
    <w:rsid w:val="00F424AA"/>
  </w:style>
  <w:style w:type="paragraph" w:styleId="a8">
    <w:name w:val="Note Heading"/>
    <w:basedOn w:val="a"/>
    <w:next w:val="a"/>
    <w:link w:val="a9"/>
    <w:rsid w:val="009478A1"/>
    <w:pPr>
      <w:jc w:val="center"/>
    </w:pPr>
    <w:rPr>
      <w:rFonts w:ascii="Century" w:eastAsia="ＭＳ 明朝" w:hAnsi="Century" w:cs="Times New Roman"/>
      <w:szCs w:val="24"/>
    </w:rPr>
  </w:style>
  <w:style w:type="character" w:customStyle="1" w:styleId="a9">
    <w:name w:val="記 (文字)"/>
    <w:basedOn w:val="a0"/>
    <w:link w:val="a8"/>
    <w:rsid w:val="009478A1"/>
    <w:rPr>
      <w:rFonts w:ascii="Century" w:eastAsia="ＭＳ 明朝" w:hAnsi="Century" w:cs="Times New Roman"/>
      <w:szCs w:val="24"/>
    </w:rPr>
  </w:style>
  <w:style w:type="paragraph" w:styleId="aa">
    <w:name w:val="Closing"/>
    <w:basedOn w:val="a"/>
    <w:link w:val="ab"/>
    <w:rsid w:val="009478A1"/>
    <w:pPr>
      <w:jc w:val="right"/>
    </w:pPr>
    <w:rPr>
      <w:rFonts w:ascii="Century" w:eastAsia="ＭＳ 明朝" w:hAnsi="Century" w:cs="Times New Roman"/>
      <w:szCs w:val="24"/>
    </w:rPr>
  </w:style>
  <w:style w:type="character" w:customStyle="1" w:styleId="ab">
    <w:name w:val="結語 (文字)"/>
    <w:basedOn w:val="a0"/>
    <w:link w:val="aa"/>
    <w:rsid w:val="009478A1"/>
    <w:rPr>
      <w:rFonts w:ascii="Century" w:eastAsia="ＭＳ 明朝" w:hAnsi="Century" w:cs="Times New Roman"/>
      <w:szCs w:val="24"/>
    </w:rPr>
  </w:style>
  <w:style w:type="paragraph" w:styleId="ac">
    <w:name w:val="Balloon Text"/>
    <w:basedOn w:val="a"/>
    <w:link w:val="ad"/>
    <w:uiPriority w:val="99"/>
    <w:semiHidden/>
    <w:unhideWhenUsed/>
    <w:rsid w:val="00033620"/>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03362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8813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241</TotalTime>
  <Pages>7</Pages>
  <Words>445</Words>
  <Characters>2543</Characters>
  <Application>Microsoft Office Word</Application>
  <DocSecurity>0</DocSecurity>
  <Lines>21</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2983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000517</dc:creator>
  <cp:keywords/>
  <dc:description/>
  <cp:lastModifiedBy>000620 二宮　良太</cp:lastModifiedBy>
  <cp:revision>9</cp:revision>
  <cp:lastPrinted>2019-02-07T06:56:00Z</cp:lastPrinted>
  <dcterms:created xsi:type="dcterms:W3CDTF">2018-12-25T07:55:00Z</dcterms:created>
  <dcterms:modified xsi:type="dcterms:W3CDTF">2022-02-08T04:30:00Z</dcterms:modified>
</cp:coreProperties>
</file>