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65" w:rsidRPr="00D53471" w:rsidRDefault="00EB2965" w:rsidP="00895E03">
      <w:pPr>
        <w:ind w:right="95"/>
        <w:jc w:val="center"/>
        <w:rPr>
          <w:rFonts w:ascii="ＭＳ 明朝" w:hAnsi="ＭＳ 明朝" w:hint="eastAsia"/>
          <w:b w:val="0"/>
          <w:bCs/>
          <w:sz w:val="24"/>
          <w:szCs w:val="24"/>
        </w:rPr>
      </w:pPr>
      <w:r w:rsidRPr="00D53471">
        <w:rPr>
          <w:rFonts w:ascii="ＭＳ 明朝" w:hAnsi="ＭＳ 明朝" w:hint="eastAsia"/>
          <w:b w:val="0"/>
          <w:bCs/>
          <w:sz w:val="24"/>
          <w:szCs w:val="24"/>
        </w:rPr>
        <w:t>業　務　計　画　書</w:t>
      </w:r>
      <w:r w:rsidR="007E0426" w:rsidRPr="00D53471">
        <w:rPr>
          <w:rFonts w:ascii="ＭＳ 明朝" w:hAnsi="ＭＳ 明朝" w:hint="eastAsia"/>
          <w:b w:val="0"/>
          <w:bCs/>
          <w:sz w:val="24"/>
          <w:szCs w:val="24"/>
        </w:rPr>
        <w:t>（収集運搬</w:t>
      </w:r>
      <w:r w:rsidR="00C048F7">
        <w:rPr>
          <w:rFonts w:ascii="ＭＳ 明朝" w:hAnsi="ＭＳ 明朝" w:hint="eastAsia"/>
          <w:b w:val="0"/>
          <w:bCs/>
          <w:sz w:val="24"/>
          <w:szCs w:val="24"/>
        </w:rPr>
        <w:t>業</w:t>
      </w:r>
      <w:r w:rsidR="007E0426" w:rsidRPr="00D53471">
        <w:rPr>
          <w:rFonts w:ascii="ＭＳ 明朝" w:hAnsi="ＭＳ 明朝" w:hint="eastAsia"/>
          <w:b w:val="0"/>
          <w:bCs/>
          <w:sz w:val="24"/>
          <w:szCs w:val="24"/>
        </w:rPr>
        <w:t>）</w:t>
      </w:r>
    </w:p>
    <w:p w:rsidR="00EB2965" w:rsidRPr="00D53471" w:rsidRDefault="00EB2965" w:rsidP="00EB2965">
      <w:pPr>
        <w:snapToGrid w:val="0"/>
        <w:ind w:right="318"/>
        <w:rPr>
          <w:rFonts w:ascii="ＭＳ 明朝" w:hAnsi="ＭＳ 明朝" w:hint="eastAsia"/>
          <w:b w:val="0"/>
          <w:bCs/>
          <w:sz w:val="24"/>
          <w:szCs w:val="24"/>
        </w:rPr>
      </w:pPr>
    </w:p>
    <w:p w:rsidR="00EB2965" w:rsidRPr="00D53471" w:rsidRDefault="009E066C" w:rsidP="005945BC">
      <w:pPr>
        <w:ind w:left="240" w:right="315" w:hangingChars="100" w:hanging="240"/>
        <w:rPr>
          <w:rFonts w:ascii="ＭＳ 明朝" w:hAnsi="ＭＳ 明朝"/>
          <w:b w:val="0"/>
          <w:bCs/>
          <w:sz w:val="24"/>
          <w:szCs w:val="24"/>
        </w:rPr>
      </w:pPr>
      <w:r w:rsidRPr="00D53471">
        <w:rPr>
          <w:rFonts w:ascii="ＭＳ 明朝" w:hAnsi="ＭＳ 明朝" w:hint="eastAsia"/>
          <w:b w:val="0"/>
          <w:bCs/>
          <w:sz w:val="24"/>
          <w:szCs w:val="24"/>
        </w:rPr>
        <w:t>【</w:t>
      </w:r>
      <w:r w:rsidR="00EB2965" w:rsidRPr="00D53471">
        <w:rPr>
          <w:rFonts w:ascii="ＭＳ 明朝" w:hAnsi="ＭＳ 明朝" w:hint="eastAsia"/>
          <w:b w:val="0"/>
          <w:bCs/>
          <w:sz w:val="24"/>
          <w:szCs w:val="24"/>
        </w:rPr>
        <w:t>収集・運搬</w:t>
      </w:r>
      <w:r w:rsidRPr="00D53471">
        <w:rPr>
          <w:rFonts w:ascii="ＭＳ 明朝" w:hAnsi="ＭＳ 明朝" w:hint="eastAsia"/>
          <w:b w:val="0"/>
          <w:bCs/>
          <w:sz w:val="24"/>
          <w:szCs w:val="24"/>
        </w:rPr>
        <w:t>の対象</w:t>
      </w:r>
      <w:r w:rsidR="00EB2965" w:rsidRPr="00D53471">
        <w:rPr>
          <w:rFonts w:ascii="ＭＳ 明朝" w:hAnsi="ＭＳ 明朝" w:hint="eastAsia"/>
          <w:b w:val="0"/>
          <w:bCs/>
          <w:sz w:val="24"/>
          <w:szCs w:val="24"/>
        </w:rPr>
        <w:t>及び処分の方法</w:t>
      </w:r>
      <w:r w:rsidRPr="00D53471">
        <w:rPr>
          <w:rFonts w:ascii="ＭＳ 明朝" w:hAnsi="ＭＳ 明朝" w:hint="eastAsia"/>
          <w:b w:val="0"/>
          <w:bCs/>
          <w:sz w:val="24"/>
          <w:szCs w:val="24"/>
        </w:rPr>
        <w:t>】</w:t>
      </w:r>
    </w:p>
    <w:p w:rsidR="00EB2965" w:rsidRPr="00D53471" w:rsidRDefault="00EB2965" w:rsidP="00895E03">
      <w:pPr>
        <w:ind w:right="630"/>
        <w:rPr>
          <w:rFonts w:ascii="ＭＳ 明朝" w:hAnsi="ＭＳ 明朝"/>
          <w:b w:val="0"/>
          <w:bCs/>
          <w:sz w:val="24"/>
          <w:szCs w:val="24"/>
        </w:rPr>
      </w:pPr>
      <w:r w:rsidRPr="00D53471">
        <w:rPr>
          <w:rFonts w:ascii="ＭＳ 明朝" w:hAnsi="ＭＳ 明朝" w:hint="eastAsia"/>
          <w:b w:val="0"/>
          <w:bCs/>
          <w:sz w:val="24"/>
          <w:szCs w:val="24"/>
        </w:rPr>
        <w:t>①　収集・運搬</w:t>
      </w:r>
      <w:r w:rsidR="009E066C" w:rsidRPr="00D53471">
        <w:rPr>
          <w:rFonts w:ascii="ＭＳ 明朝" w:hAnsi="ＭＳ 明朝" w:hint="eastAsia"/>
          <w:b w:val="0"/>
          <w:bCs/>
          <w:sz w:val="24"/>
          <w:szCs w:val="24"/>
        </w:rPr>
        <w:t>の対象</w:t>
      </w:r>
    </w:p>
    <w:tbl>
      <w:tblPr>
        <w:tblW w:w="88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5706"/>
      </w:tblGrid>
      <w:tr w:rsidR="00815005" w:rsidRPr="00D53471" w:rsidTr="0067430E">
        <w:trPr>
          <w:trHeight w:val="615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5005" w:rsidRPr="00D53471" w:rsidRDefault="00815005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収集・運搬するごみの種類</w:t>
            </w:r>
          </w:p>
          <w:p w:rsidR="004E6483" w:rsidRPr="00D53471" w:rsidRDefault="004E6483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  <w:r w:rsidRPr="00D53471">
              <w:rPr>
                <w:rFonts w:hint="eastAsia"/>
                <w:b w:val="0"/>
                <w:sz w:val="20"/>
                <w:szCs w:val="20"/>
              </w:rPr>
              <w:t>（右記のうち該当するものをすべて〇で囲ってください。）</w:t>
            </w: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005" w:rsidRPr="00D53471" w:rsidRDefault="004E6483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【事業系ごみ】</w:t>
            </w:r>
          </w:p>
          <w:p w:rsidR="00D16E30" w:rsidRPr="00D53471" w:rsidRDefault="00D16E30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</w:p>
          <w:p w:rsidR="00815005" w:rsidRPr="00D53471" w:rsidRDefault="004E6483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紙くず、木くず、繊維くず、</w:t>
            </w:r>
            <w:r w:rsidR="00EA58BC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生ごみ、</w:t>
            </w: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動植物性残さ、</w:t>
            </w:r>
            <w:r w:rsidR="00895E03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雑草類、</w:t>
            </w: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動物等の死体、</w:t>
            </w:r>
            <w:r w:rsidR="00A17B9F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アルミ缶、スチール缶、ペットボトル、びん、</w:t>
            </w:r>
            <w:r w:rsidR="00C626A2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ダンボール、</w:t>
            </w: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その他</w:t>
            </w:r>
            <w:r w:rsidR="00895E03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の</w:t>
            </w: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ごみ</w:t>
            </w:r>
          </w:p>
          <w:p w:rsidR="00815005" w:rsidRPr="00D53471" w:rsidRDefault="0081500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</w:tr>
      <w:tr w:rsidR="00815005" w:rsidRPr="00D53471" w:rsidTr="0067430E">
        <w:trPr>
          <w:trHeight w:val="61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005" w:rsidRPr="00D53471" w:rsidRDefault="00815005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5005" w:rsidRPr="00D53471" w:rsidRDefault="004E6483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【家庭系ごみ】</w:t>
            </w:r>
          </w:p>
          <w:p w:rsidR="004E6483" w:rsidRPr="00D53471" w:rsidRDefault="004E6483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</w:p>
          <w:p w:rsidR="00815005" w:rsidRPr="00D53471" w:rsidRDefault="00815005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もやすごみ、もやさないごみ、資源ご</w:t>
            </w:r>
            <w:r w:rsidR="00895E03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み（アルミ缶、スチール缶、ペットボトル、びん、古紙、古布</w:t>
            </w: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）、粗大ごみ</w:t>
            </w:r>
            <w:r w:rsidR="004E6483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、その他</w:t>
            </w:r>
            <w:r w:rsidR="00895E03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の</w:t>
            </w:r>
            <w:r w:rsidR="004E6483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ごみ</w:t>
            </w:r>
          </w:p>
          <w:p w:rsidR="00815005" w:rsidRPr="00D53471" w:rsidRDefault="0081500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</w:tr>
    </w:tbl>
    <w:p w:rsidR="00815005" w:rsidRPr="00D53471" w:rsidRDefault="00815005" w:rsidP="00815005">
      <w:pPr>
        <w:ind w:right="630"/>
        <w:rPr>
          <w:rFonts w:ascii="ＭＳ 明朝" w:hAnsi="ＭＳ 明朝"/>
          <w:b w:val="0"/>
          <w:bCs/>
          <w:sz w:val="24"/>
          <w:szCs w:val="24"/>
        </w:rPr>
      </w:pPr>
    </w:p>
    <w:p w:rsidR="00EB2965" w:rsidRPr="00D53471" w:rsidRDefault="00EB2965" w:rsidP="00895E03">
      <w:pPr>
        <w:ind w:right="630"/>
        <w:rPr>
          <w:rFonts w:ascii="ＭＳ 明朝" w:hAnsi="ＭＳ 明朝"/>
          <w:b w:val="0"/>
          <w:bCs/>
          <w:sz w:val="24"/>
          <w:szCs w:val="24"/>
        </w:rPr>
      </w:pPr>
      <w:r w:rsidRPr="00D53471">
        <w:rPr>
          <w:rFonts w:ascii="ＭＳ 明朝" w:hAnsi="ＭＳ 明朝" w:hint="eastAsia"/>
          <w:b w:val="0"/>
          <w:bCs/>
          <w:sz w:val="24"/>
          <w:szCs w:val="24"/>
        </w:rPr>
        <w:t xml:space="preserve">②　</w:t>
      </w:r>
      <w:r w:rsidR="00C626A2" w:rsidRPr="00D53471">
        <w:rPr>
          <w:rFonts w:ascii="ＭＳ 明朝" w:hAnsi="ＭＳ 明朝" w:hint="eastAsia"/>
          <w:b w:val="0"/>
          <w:bCs/>
          <w:sz w:val="24"/>
          <w:szCs w:val="24"/>
        </w:rPr>
        <w:t>上記①の</w:t>
      </w:r>
      <w:r w:rsidRPr="00D53471">
        <w:rPr>
          <w:rFonts w:ascii="ＭＳ 明朝" w:hAnsi="ＭＳ 明朝" w:hint="eastAsia"/>
          <w:b w:val="0"/>
          <w:bCs/>
          <w:sz w:val="24"/>
          <w:szCs w:val="24"/>
        </w:rPr>
        <w:t>処分の方法</w:t>
      </w:r>
    </w:p>
    <w:p w:rsidR="00EB2965" w:rsidRPr="00D53471" w:rsidRDefault="00EB2965" w:rsidP="00895E03">
      <w:pPr>
        <w:ind w:right="630" w:firstLineChars="100" w:firstLine="240"/>
        <w:rPr>
          <w:rFonts w:ascii="ＭＳ 明朝" w:hAnsi="ＭＳ 明朝"/>
          <w:b w:val="0"/>
          <w:bCs/>
          <w:sz w:val="24"/>
          <w:szCs w:val="24"/>
        </w:rPr>
      </w:pPr>
      <w:r w:rsidRPr="00D53471">
        <w:rPr>
          <w:rFonts w:ascii="ＭＳ 明朝" w:hAnsi="ＭＳ 明朝" w:hint="eastAsia"/>
          <w:b w:val="0"/>
          <w:bCs/>
          <w:sz w:val="24"/>
          <w:szCs w:val="24"/>
        </w:rPr>
        <w:t>・藤ヶ谷清掃センターに搬入するごみの種類</w:t>
      </w:r>
    </w:p>
    <w:p w:rsidR="00004E1C" w:rsidRPr="00D53471" w:rsidRDefault="00004E1C" w:rsidP="00EB2965">
      <w:pPr>
        <w:ind w:left="42" w:right="315"/>
        <w:rPr>
          <w:rFonts w:ascii="ＭＳ 明朝" w:hAnsi="ＭＳ 明朝" w:hint="eastAsia"/>
          <w:b w:val="0"/>
          <w:bCs/>
          <w:sz w:val="24"/>
          <w:szCs w:val="24"/>
        </w:rPr>
      </w:pPr>
    </w:p>
    <w:p w:rsidR="00895E03" w:rsidRDefault="00895E03" w:rsidP="00EB2965">
      <w:pPr>
        <w:ind w:left="42" w:right="315"/>
        <w:rPr>
          <w:rFonts w:ascii="ＭＳ 明朝" w:hAnsi="ＭＳ 明朝"/>
          <w:b w:val="0"/>
          <w:bCs/>
          <w:sz w:val="24"/>
          <w:szCs w:val="24"/>
        </w:rPr>
      </w:pPr>
    </w:p>
    <w:p w:rsidR="00C341A3" w:rsidRPr="00D53471" w:rsidRDefault="00C341A3" w:rsidP="00EB2965">
      <w:pPr>
        <w:ind w:left="42" w:right="315"/>
        <w:rPr>
          <w:rFonts w:ascii="ＭＳ 明朝" w:hAnsi="ＭＳ 明朝" w:hint="eastAsia"/>
          <w:b w:val="0"/>
          <w:bCs/>
          <w:sz w:val="24"/>
          <w:szCs w:val="24"/>
        </w:rPr>
      </w:pPr>
    </w:p>
    <w:p w:rsidR="007E7322" w:rsidRPr="00D53471" w:rsidRDefault="007E7322" w:rsidP="00EB2965">
      <w:pPr>
        <w:ind w:left="42" w:right="315"/>
        <w:rPr>
          <w:rFonts w:ascii="ＭＳ 明朝" w:hAnsi="ＭＳ 明朝" w:hint="eastAsia"/>
          <w:b w:val="0"/>
          <w:bCs/>
          <w:sz w:val="24"/>
          <w:szCs w:val="24"/>
        </w:rPr>
      </w:pPr>
    </w:p>
    <w:p w:rsidR="00EB2965" w:rsidRPr="00D53471" w:rsidRDefault="00895E03" w:rsidP="00EB2965">
      <w:pPr>
        <w:ind w:left="42" w:right="315"/>
        <w:rPr>
          <w:rFonts w:ascii="ＭＳ 明朝" w:hAnsi="ＭＳ 明朝"/>
          <w:b w:val="0"/>
          <w:bCs/>
          <w:sz w:val="24"/>
          <w:szCs w:val="24"/>
        </w:rPr>
      </w:pPr>
      <w:r w:rsidRPr="00D53471">
        <w:rPr>
          <w:rFonts w:ascii="ＭＳ 明朝" w:hAnsi="ＭＳ 明朝" w:hint="eastAsia"/>
          <w:b w:val="0"/>
          <w:bCs/>
          <w:sz w:val="24"/>
          <w:szCs w:val="24"/>
        </w:rPr>
        <w:t xml:space="preserve">　</w:t>
      </w:r>
      <w:r w:rsidR="00EB2965" w:rsidRPr="00D53471">
        <w:rPr>
          <w:rFonts w:ascii="ＭＳ 明朝" w:hAnsi="ＭＳ 明朝" w:hint="eastAsia"/>
          <w:b w:val="0"/>
          <w:bCs/>
          <w:sz w:val="24"/>
          <w:szCs w:val="24"/>
        </w:rPr>
        <w:t>・藤ヶ谷清掃センター以外で処分するごみの種類と処分方法</w:t>
      </w:r>
    </w:p>
    <w:tbl>
      <w:tblPr>
        <w:tblpPr w:leftFromText="142" w:rightFromText="142" w:vertAnchor="text" w:horzAnchor="margin" w:tblpY="244"/>
        <w:tblW w:w="874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4252"/>
      </w:tblGrid>
      <w:tr w:rsidR="00895E03" w:rsidRPr="00D53471" w:rsidTr="00895E03">
        <w:trPr>
          <w:trHeight w:val="61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center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種　類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center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処分方法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center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処</w:t>
            </w:r>
            <w:r w:rsidR="00D16E30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 xml:space="preserve">　</w:t>
            </w: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分</w:t>
            </w:r>
            <w:r w:rsidR="00D16E30"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 xml:space="preserve">　</w:t>
            </w:r>
            <w:r w:rsidRPr="00D53471"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  <w:t>先</w:t>
            </w:r>
          </w:p>
        </w:tc>
      </w:tr>
      <w:tr w:rsidR="00895E03" w:rsidRPr="00D53471" w:rsidTr="00895E03">
        <w:trPr>
          <w:trHeight w:val="61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</w:tr>
      <w:tr w:rsidR="00895E03" w:rsidRPr="00D53471" w:rsidTr="00895E03">
        <w:trPr>
          <w:trHeight w:val="61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</w:tr>
      <w:tr w:rsidR="00895E03" w:rsidRPr="00D53471" w:rsidTr="00D16E30">
        <w:trPr>
          <w:trHeight w:val="61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</w:tr>
      <w:tr w:rsidR="00895E03" w:rsidRPr="00D53471" w:rsidTr="00D16E30">
        <w:trPr>
          <w:trHeight w:val="61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5E03" w:rsidRPr="00D53471" w:rsidRDefault="00895E03" w:rsidP="00EB2965">
            <w:pPr>
              <w:widowControl/>
              <w:jc w:val="left"/>
              <w:rPr>
                <w:rFonts w:ascii="ＭＳ 明朝" w:hAnsi="ＭＳ 明朝" w:cs="ＭＳ Ｐゴシック"/>
                <w:b w:val="0"/>
                <w:bCs/>
                <w:kern w:val="0"/>
                <w:sz w:val="24"/>
                <w:szCs w:val="24"/>
              </w:rPr>
            </w:pPr>
          </w:p>
        </w:tc>
      </w:tr>
      <w:tr w:rsidR="00D16E30" w:rsidRPr="00D53471" w:rsidTr="00D16E30">
        <w:trPr>
          <w:trHeight w:val="61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E30" w:rsidRPr="00D53471" w:rsidRDefault="00D16E30" w:rsidP="00EB2965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E30" w:rsidRPr="00D53471" w:rsidRDefault="00D16E30" w:rsidP="00EB2965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E30" w:rsidRPr="00D53471" w:rsidRDefault="00D16E30" w:rsidP="00EB2965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</w:p>
        </w:tc>
      </w:tr>
      <w:tr w:rsidR="00D16E30" w:rsidRPr="00D53471" w:rsidTr="00D16E30">
        <w:trPr>
          <w:trHeight w:val="618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E30" w:rsidRPr="00D53471" w:rsidRDefault="00D16E30" w:rsidP="00EB2965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E30" w:rsidRPr="00D53471" w:rsidRDefault="00D16E30" w:rsidP="00EB2965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6E30" w:rsidRPr="00D53471" w:rsidRDefault="00D16E30" w:rsidP="00EB2965">
            <w:pPr>
              <w:widowControl/>
              <w:jc w:val="left"/>
              <w:rPr>
                <w:rFonts w:ascii="ＭＳ 明朝" w:hAnsi="ＭＳ 明朝" w:cs="ＭＳ Ｐゴシック" w:hint="eastAsia"/>
                <w:b w:val="0"/>
                <w:bCs/>
                <w:kern w:val="0"/>
                <w:sz w:val="24"/>
                <w:szCs w:val="24"/>
              </w:rPr>
            </w:pPr>
          </w:p>
        </w:tc>
      </w:tr>
    </w:tbl>
    <w:p w:rsidR="00A15333" w:rsidRPr="00D53471" w:rsidRDefault="00A15333" w:rsidP="007E7322">
      <w:pPr>
        <w:ind w:right="95"/>
        <w:rPr>
          <w:rFonts w:hAnsi="ＭＳ 明朝" w:hint="eastAsia"/>
          <w:sz w:val="24"/>
          <w:szCs w:val="24"/>
        </w:rPr>
      </w:pPr>
      <w:bookmarkStart w:id="0" w:name="_GoBack"/>
      <w:bookmarkEnd w:id="0"/>
    </w:p>
    <w:sectPr w:rsidR="00A15333" w:rsidRPr="00D53471" w:rsidSect="00004E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E4" w:rsidRDefault="003B6BE4" w:rsidP="00402712">
      <w:r>
        <w:separator/>
      </w:r>
    </w:p>
  </w:endnote>
  <w:endnote w:type="continuationSeparator" w:id="0">
    <w:p w:rsidR="003B6BE4" w:rsidRDefault="003B6BE4" w:rsidP="0040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E4" w:rsidRDefault="003B6BE4" w:rsidP="00402712">
      <w:r>
        <w:separator/>
      </w:r>
    </w:p>
  </w:footnote>
  <w:footnote w:type="continuationSeparator" w:id="0">
    <w:p w:rsidR="003B6BE4" w:rsidRDefault="003B6BE4" w:rsidP="0040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B73F8"/>
    <w:multiLevelType w:val="hybridMultilevel"/>
    <w:tmpl w:val="414426F8"/>
    <w:lvl w:ilvl="0" w:tplc="12664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65"/>
    <w:rsid w:val="00004E1C"/>
    <w:rsid w:val="00030D5F"/>
    <w:rsid w:val="000516EA"/>
    <w:rsid w:val="00051A5E"/>
    <w:rsid w:val="000915BD"/>
    <w:rsid w:val="00103ED4"/>
    <w:rsid w:val="00121DC2"/>
    <w:rsid w:val="00135F2B"/>
    <w:rsid w:val="0014531A"/>
    <w:rsid w:val="001D292B"/>
    <w:rsid w:val="001E7E0E"/>
    <w:rsid w:val="00202EF7"/>
    <w:rsid w:val="002045C1"/>
    <w:rsid w:val="002140A0"/>
    <w:rsid w:val="00216A6D"/>
    <w:rsid w:val="00243906"/>
    <w:rsid w:val="00287122"/>
    <w:rsid w:val="0029737F"/>
    <w:rsid w:val="002A69F3"/>
    <w:rsid w:val="002C7174"/>
    <w:rsid w:val="002D13D4"/>
    <w:rsid w:val="00313937"/>
    <w:rsid w:val="003213D7"/>
    <w:rsid w:val="0032538C"/>
    <w:rsid w:val="00352944"/>
    <w:rsid w:val="00361E5B"/>
    <w:rsid w:val="00364A98"/>
    <w:rsid w:val="0039758A"/>
    <w:rsid w:val="003B6BE4"/>
    <w:rsid w:val="003E0594"/>
    <w:rsid w:val="003E5607"/>
    <w:rsid w:val="00400FA9"/>
    <w:rsid w:val="00402712"/>
    <w:rsid w:val="0040464A"/>
    <w:rsid w:val="00413982"/>
    <w:rsid w:val="00420CE0"/>
    <w:rsid w:val="00445609"/>
    <w:rsid w:val="0046271C"/>
    <w:rsid w:val="004A51FC"/>
    <w:rsid w:val="004B448C"/>
    <w:rsid w:val="004D4CF4"/>
    <w:rsid w:val="004E6483"/>
    <w:rsid w:val="005019C0"/>
    <w:rsid w:val="00531A53"/>
    <w:rsid w:val="00563ED5"/>
    <w:rsid w:val="005642E7"/>
    <w:rsid w:val="005827B6"/>
    <w:rsid w:val="005945BC"/>
    <w:rsid w:val="005974A0"/>
    <w:rsid w:val="00597750"/>
    <w:rsid w:val="005E57FE"/>
    <w:rsid w:val="005F3705"/>
    <w:rsid w:val="005F7D83"/>
    <w:rsid w:val="00616569"/>
    <w:rsid w:val="006243DF"/>
    <w:rsid w:val="00667689"/>
    <w:rsid w:val="0067430E"/>
    <w:rsid w:val="006D6C90"/>
    <w:rsid w:val="006F322E"/>
    <w:rsid w:val="00734D56"/>
    <w:rsid w:val="00747E31"/>
    <w:rsid w:val="0076577C"/>
    <w:rsid w:val="0079475F"/>
    <w:rsid w:val="007A5EEA"/>
    <w:rsid w:val="007B296D"/>
    <w:rsid w:val="007C0D4F"/>
    <w:rsid w:val="007E0426"/>
    <w:rsid w:val="007E7322"/>
    <w:rsid w:val="00804336"/>
    <w:rsid w:val="0081015A"/>
    <w:rsid w:val="00815005"/>
    <w:rsid w:val="00845725"/>
    <w:rsid w:val="00862550"/>
    <w:rsid w:val="00877A9D"/>
    <w:rsid w:val="00892619"/>
    <w:rsid w:val="00893CFF"/>
    <w:rsid w:val="00895E03"/>
    <w:rsid w:val="008A37FB"/>
    <w:rsid w:val="008C3968"/>
    <w:rsid w:val="008E0D48"/>
    <w:rsid w:val="008E5DC0"/>
    <w:rsid w:val="00905417"/>
    <w:rsid w:val="009078C6"/>
    <w:rsid w:val="00945CFC"/>
    <w:rsid w:val="009475C1"/>
    <w:rsid w:val="0097234C"/>
    <w:rsid w:val="009E066C"/>
    <w:rsid w:val="009F206A"/>
    <w:rsid w:val="00A15333"/>
    <w:rsid w:val="00A17B9F"/>
    <w:rsid w:val="00A82CA6"/>
    <w:rsid w:val="00A943AD"/>
    <w:rsid w:val="00B13CDE"/>
    <w:rsid w:val="00B14903"/>
    <w:rsid w:val="00B4111F"/>
    <w:rsid w:val="00B76BF6"/>
    <w:rsid w:val="00BB5969"/>
    <w:rsid w:val="00BB618C"/>
    <w:rsid w:val="00BB7207"/>
    <w:rsid w:val="00BD5022"/>
    <w:rsid w:val="00BE6E18"/>
    <w:rsid w:val="00C048F7"/>
    <w:rsid w:val="00C324CB"/>
    <w:rsid w:val="00C341A3"/>
    <w:rsid w:val="00C456AA"/>
    <w:rsid w:val="00C626A2"/>
    <w:rsid w:val="00C66B9B"/>
    <w:rsid w:val="00CA42E4"/>
    <w:rsid w:val="00CE7F81"/>
    <w:rsid w:val="00D118AB"/>
    <w:rsid w:val="00D16E30"/>
    <w:rsid w:val="00D35039"/>
    <w:rsid w:val="00D53471"/>
    <w:rsid w:val="00D705FF"/>
    <w:rsid w:val="00D71700"/>
    <w:rsid w:val="00DC2043"/>
    <w:rsid w:val="00E15A5C"/>
    <w:rsid w:val="00E47EBB"/>
    <w:rsid w:val="00E54711"/>
    <w:rsid w:val="00E67832"/>
    <w:rsid w:val="00EA58BC"/>
    <w:rsid w:val="00EA715A"/>
    <w:rsid w:val="00EB2965"/>
    <w:rsid w:val="00EE3FBF"/>
    <w:rsid w:val="00EF24BC"/>
    <w:rsid w:val="00F47959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6F8A48-4F73-4F46-BD63-6BFC9F3A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65"/>
    <w:pPr>
      <w:widowControl w:val="0"/>
      <w:jc w:val="both"/>
    </w:pPr>
    <w:rPr>
      <w:b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16A6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b w:val="0"/>
      <w:sz w:val="21"/>
      <w:szCs w:val="21"/>
    </w:rPr>
  </w:style>
  <w:style w:type="paragraph" w:styleId="a5">
    <w:name w:val="footer"/>
    <w:basedOn w:val="a"/>
    <w:link w:val="a6"/>
    <w:rsid w:val="0040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2712"/>
    <w:rPr>
      <w:b/>
      <w:kern w:val="2"/>
      <w:sz w:val="26"/>
      <w:szCs w:val="26"/>
    </w:rPr>
  </w:style>
  <w:style w:type="character" w:styleId="a7">
    <w:name w:val="Emphasis"/>
    <w:uiPriority w:val="20"/>
    <w:qFormat/>
    <w:rsid w:val="00402712"/>
    <w:rPr>
      <w:b/>
      <w:bCs/>
      <w:i w:val="0"/>
      <w:iCs w:val="0"/>
    </w:rPr>
  </w:style>
  <w:style w:type="character" w:customStyle="1" w:styleId="a4">
    <w:name w:val="ヘッダー (文字)"/>
    <w:link w:val="a3"/>
    <w:uiPriority w:val="99"/>
    <w:locked/>
    <w:rsid w:val="00352944"/>
    <w:rPr>
      <w:rFonts w:ascii="ＭＳ 明朝" w:cs="ＭＳ 明朝"/>
      <w:kern w:val="2"/>
      <w:sz w:val="21"/>
      <w:szCs w:val="21"/>
    </w:rPr>
  </w:style>
  <w:style w:type="paragraph" w:styleId="2">
    <w:name w:val="Body Text 2"/>
    <w:basedOn w:val="a"/>
    <w:link w:val="20"/>
    <w:uiPriority w:val="99"/>
    <w:rsid w:val="00352944"/>
    <w:pPr>
      <w:wordWrap w:val="0"/>
      <w:autoSpaceDE w:val="0"/>
      <w:autoSpaceDN w:val="0"/>
      <w:adjustRightInd w:val="0"/>
      <w:spacing w:after="199" w:line="210" w:lineRule="exact"/>
      <w:ind w:left="210" w:hanging="21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0">
    <w:name w:val="本文 2 (文字)"/>
    <w:link w:val="2"/>
    <w:uiPriority w:val="99"/>
    <w:rsid w:val="00352944"/>
    <w:rPr>
      <w:rFonts w:ascii="ＭＳ 明朝" w:cs="ＭＳ 明朝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352944"/>
    <w:pPr>
      <w:wordWrap w:val="0"/>
      <w:autoSpaceDE w:val="0"/>
      <w:autoSpaceDN w:val="0"/>
      <w:adjustRightInd w:val="0"/>
      <w:spacing w:line="420" w:lineRule="exact"/>
      <w:ind w:left="630" w:hanging="63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2">
    <w:name w:val="本文インデント 2 (文字)"/>
    <w:link w:val="21"/>
    <w:uiPriority w:val="99"/>
    <w:rsid w:val="00352944"/>
    <w:rPr>
      <w:rFonts w:ascii="ＭＳ 明朝" w:cs="ＭＳ 明朝"/>
      <w:kern w:val="2"/>
      <w:sz w:val="21"/>
      <w:szCs w:val="21"/>
    </w:rPr>
  </w:style>
  <w:style w:type="table" w:styleId="a8">
    <w:name w:val="Table Grid"/>
    <w:basedOn w:val="a1"/>
    <w:rsid w:val="003E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42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42E7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11A37-2861-48ED-AB67-0CED99CA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 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000772 岡田　陽一</dc:creator>
  <cp:keywords/>
  <dc:description/>
  <cp:lastModifiedBy>000772 岡田　陽一</cp:lastModifiedBy>
  <cp:revision>3</cp:revision>
  <cp:lastPrinted>2019-12-13T03:07:00Z</cp:lastPrinted>
  <dcterms:created xsi:type="dcterms:W3CDTF">2020-12-18T06:07:00Z</dcterms:created>
  <dcterms:modified xsi:type="dcterms:W3CDTF">2020-12-18T06:08:00Z</dcterms:modified>
</cp:coreProperties>
</file>